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r>
        <w:rPr>
          <w:rFonts w:ascii="Arial" w:hAnsi="Arial" w:cs="Arial"/>
          <w:sz w:val="22"/>
          <w:szCs w:val="22"/>
        </w:rPr>
        <w:t xml:space="preserve">Datum: </w:t>
      </w:r>
      <w:r w:rsidR="006365CA">
        <w:rPr>
          <w:rFonts w:ascii="Arial" w:hAnsi="Arial" w:cs="Arial"/>
          <w:sz w:val="22"/>
          <w:szCs w:val="22"/>
        </w:rPr>
        <w:t>13</w:t>
      </w:r>
      <w:r w:rsidR="00C1596E">
        <w:rPr>
          <w:rFonts w:ascii="Arial" w:hAnsi="Arial" w:cs="Arial"/>
          <w:sz w:val="22"/>
          <w:szCs w:val="22"/>
        </w:rPr>
        <w:t>.0</w:t>
      </w:r>
      <w:r w:rsidR="006365CA">
        <w:rPr>
          <w:rFonts w:ascii="Arial" w:hAnsi="Arial" w:cs="Arial"/>
          <w:sz w:val="22"/>
          <w:szCs w:val="22"/>
        </w:rPr>
        <w:t>5</w:t>
      </w:r>
      <w:r w:rsidR="00820149" w:rsidRPr="00820149">
        <w:rPr>
          <w:rFonts w:ascii="Arial" w:hAnsi="Arial" w:cs="Arial"/>
          <w:sz w:val="22"/>
          <w:szCs w:val="22"/>
        </w:rPr>
        <w:t>.20</w:t>
      </w:r>
      <w:r w:rsidR="00C1596E">
        <w:rPr>
          <w:rFonts w:ascii="Arial" w:hAnsi="Arial" w:cs="Arial"/>
          <w:sz w:val="22"/>
          <w:szCs w:val="22"/>
        </w:rPr>
        <w:t>20</w:t>
      </w:r>
    </w:p>
    <w:p w:rsidR="00C1596E" w:rsidRDefault="00C1596E" w:rsidP="00860A9E">
      <w:pPr>
        <w:spacing w:line="360" w:lineRule="auto"/>
        <w:outlineLvl w:val="0"/>
        <w:rPr>
          <w:rFonts w:ascii="Arial" w:hAnsi="Arial" w:cs="Arial"/>
          <w:sz w:val="22"/>
          <w:szCs w:val="22"/>
        </w:rPr>
      </w:pPr>
    </w:p>
    <w:p w:rsidR="00CD5A8D" w:rsidRPr="00F732C4" w:rsidRDefault="005055C0" w:rsidP="00CD5A8D">
      <w:pPr>
        <w:spacing w:line="360" w:lineRule="auto"/>
        <w:rPr>
          <w:rFonts w:ascii="Arial" w:hAnsi="Arial"/>
          <w:b/>
          <w:sz w:val="28"/>
          <w:szCs w:val="28"/>
        </w:rPr>
      </w:pPr>
      <w:r w:rsidRPr="00F732C4">
        <w:rPr>
          <w:rFonts w:ascii="Arial" w:hAnsi="Arial"/>
          <w:i/>
          <w:sz w:val="22"/>
          <w:szCs w:val="22"/>
          <w:u w:val="single"/>
        </w:rPr>
        <w:t xml:space="preserve">ROCKWOOL </w:t>
      </w:r>
      <w:r w:rsidR="00F509B3" w:rsidRPr="00F732C4">
        <w:rPr>
          <w:rFonts w:ascii="Arial" w:hAnsi="Arial"/>
          <w:i/>
          <w:sz w:val="22"/>
          <w:szCs w:val="22"/>
          <w:u w:val="single"/>
        </w:rPr>
        <w:t>informiert</w:t>
      </w:r>
    </w:p>
    <w:p w:rsidR="005055C0" w:rsidRPr="00F732C4" w:rsidRDefault="00BE5895" w:rsidP="005055C0">
      <w:pPr>
        <w:spacing w:line="360" w:lineRule="auto"/>
        <w:rPr>
          <w:rFonts w:ascii="Arial" w:hAnsi="Arial"/>
          <w:b/>
          <w:sz w:val="26"/>
          <w:szCs w:val="26"/>
        </w:rPr>
      </w:pPr>
      <w:r w:rsidRPr="00F732C4">
        <w:rPr>
          <w:rFonts w:ascii="Arial" w:hAnsi="Arial"/>
          <w:b/>
          <w:sz w:val="26"/>
          <w:szCs w:val="26"/>
        </w:rPr>
        <w:t xml:space="preserve">Brandschutztechnische </w:t>
      </w:r>
      <w:r w:rsidR="005055C0" w:rsidRPr="00F732C4">
        <w:rPr>
          <w:rFonts w:ascii="Arial" w:hAnsi="Arial"/>
          <w:b/>
          <w:sz w:val="26"/>
          <w:szCs w:val="26"/>
        </w:rPr>
        <w:t>Dämm</w:t>
      </w:r>
      <w:r w:rsidR="008C7EC2" w:rsidRPr="00F732C4">
        <w:rPr>
          <w:rFonts w:ascii="Arial" w:hAnsi="Arial"/>
          <w:b/>
          <w:sz w:val="26"/>
          <w:szCs w:val="26"/>
        </w:rPr>
        <w:t xml:space="preserve">ung von Mischinstallationen bei </w:t>
      </w:r>
      <w:r w:rsidRPr="00F732C4">
        <w:rPr>
          <w:rFonts w:ascii="Arial" w:hAnsi="Arial"/>
          <w:b/>
          <w:sz w:val="26"/>
          <w:szCs w:val="26"/>
        </w:rPr>
        <w:t>Versorgungsleitungen</w:t>
      </w:r>
    </w:p>
    <w:p w:rsidR="00CD5A8D" w:rsidRPr="00F732C4" w:rsidRDefault="00CD5A8D" w:rsidP="00CD5A8D">
      <w:pPr>
        <w:spacing w:line="360" w:lineRule="auto"/>
        <w:rPr>
          <w:rFonts w:ascii="Arial" w:hAnsi="Arial"/>
          <w:sz w:val="22"/>
        </w:rPr>
      </w:pPr>
    </w:p>
    <w:p w:rsidR="009D195D" w:rsidRPr="00F732C4" w:rsidRDefault="00CD5A8D" w:rsidP="009D195D">
      <w:pPr>
        <w:widowControl w:val="0"/>
        <w:spacing w:line="360" w:lineRule="auto"/>
        <w:jc w:val="both"/>
        <w:rPr>
          <w:rFonts w:ascii="Arial" w:hAnsi="Arial" w:cs="Arial"/>
          <w:b/>
          <w:bCs/>
          <w:sz w:val="22"/>
          <w:szCs w:val="22"/>
        </w:rPr>
      </w:pPr>
      <w:r w:rsidRPr="00F732C4">
        <w:rPr>
          <w:rFonts w:ascii="Arial" w:hAnsi="Arial" w:cs="Arial"/>
          <w:b/>
          <w:sz w:val="22"/>
          <w:szCs w:val="22"/>
        </w:rPr>
        <w:t>Gladbeck –</w:t>
      </w:r>
      <w:r w:rsidR="00BE5895" w:rsidRPr="00F732C4">
        <w:rPr>
          <w:rFonts w:ascii="Arial" w:hAnsi="Arial" w:cs="Arial"/>
          <w:b/>
          <w:sz w:val="22"/>
          <w:szCs w:val="22"/>
        </w:rPr>
        <w:t xml:space="preserve"> </w:t>
      </w:r>
      <w:r w:rsidR="006E4D92" w:rsidRPr="00F732C4">
        <w:rPr>
          <w:rFonts w:ascii="Arial" w:hAnsi="Arial" w:cs="Arial"/>
          <w:b/>
          <w:bCs/>
          <w:sz w:val="22"/>
          <w:szCs w:val="22"/>
        </w:rPr>
        <w:t xml:space="preserve">Eine sogenannte Mischinstallation entsteht durch die Verlegung von metallischen Steig- bzw. Fallleitungen, an die Leitungen aus Kunststoff angeschlossen werden. Der „Planungs- und Montagehelfer“ </w:t>
      </w:r>
      <w:r w:rsidR="009340D5" w:rsidRPr="00F732C4">
        <w:rPr>
          <w:rFonts w:ascii="Arial" w:hAnsi="Arial" w:cs="Arial"/>
          <w:b/>
          <w:bCs/>
          <w:sz w:val="22"/>
          <w:szCs w:val="22"/>
        </w:rPr>
        <w:t>der DEUTSCHEN</w:t>
      </w:r>
      <w:r w:rsidR="006E4D92" w:rsidRPr="00F732C4">
        <w:rPr>
          <w:rFonts w:ascii="Arial" w:hAnsi="Arial" w:cs="Arial"/>
          <w:b/>
          <w:bCs/>
          <w:sz w:val="22"/>
          <w:szCs w:val="22"/>
        </w:rPr>
        <w:t xml:space="preserve"> ROCKWOOL beschreibt im Detail, w</w:t>
      </w:r>
      <w:r w:rsidR="009D195D" w:rsidRPr="00F732C4">
        <w:rPr>
          <w:rFonts w:ascii="Arial" w:hAnsi="Arial" w:cs="Arial"/>
          <w:b/>
          <w:bCs/>
          <w:sz w:val="22"/>
          <w:szCs w:val="22"/>
        </w:rPr>
        <w:t xml:space="preserve">ie brennbare und nichtbrennbare </w:t>
      </w:r>
      <w:r w:rsidR="009340D5" w:rsidRPr="00F732C4">
        <w:rPr>
          <w:rFonts w:ascii="Arial" w:hAnsi="Arial" w:cs="Arial"/>
          <w:b/>
          <w:bCs/>
          <w:sz w:val="22"/>
          <w:szCs w:val="22"/>
        </w:rPr>
        <w:t>Kunststoffl</w:t>
      </w:r>
      <w:r w:rsidR="009D195D" w:rsidRPr="00F732C4">
        <w:rPr>
          <w:rFonts w:ascii="Arial" w:hAnsi="Arial" w:cs="Arial"/>
          <w:b/>
          <w:bCs/>
          <w:sz w:val="22"/>
          <w:szCs w:val="22"/>
        </w:rPr>
        <w:t xml:space="preserve">eitungen </w:t>
      </w:r>
      <w:r w:rsidR="006E4D92" w:rsidRPr="00F732C4">
        <w:rPr>
          <w:rFonts w:ascii="Arial" w:hAnsi="Arial" w:cs="Arial"/>
          <w:b/>
          <w:bCs/>
          <w:sz w:val="22"/>
          <w:szCs w:val="22"/>
        </w:rPr>
        <w:t>im Sinne des Brandschutzes</w:t>
      </w:r>
      <w:r w:rsidR="009D195D" w:rsidRPr="00F732C4">
        <w:rPr>
          <w:rFonts w:ascii="Arial" w:hAnsi="Arial" w:cs="Arial"/>
          <w:b/>
          <w:bCs/>
          <w:sz w:val="22"/>
          <w:szCs w:val="22"/>
        </w:rPr>
        <w:t xml:space="preserve"> sachgerecht </w:t>
      </w:r>
      <w:r w:rsidR="006E4D92" w:rsidRPr="00F732C4">
        <w:rPr>
          <w:rFonts w:ascii="Arial" w:hAnsi="Arial" w:cs="Arial"/>
          <w:b/>
          <w:bCs/>
          <w:sz w:val="22"/>
          <w:szCs w:val="22"/>
        </w:rPr>
        <w:t xml:space="preserve">an eine metallische Steig-, also eine Versorgungsleitung, </w:t>
      </w:r>
      <w:r w:rsidR="009D195D" w:rsidRPr="00F732C4">
        <w:rPr>
          <w:rFonts w:ascii="Arial" w:hAnsi="Arial" w:cs="Arial"/>
          <w:b/>
          <w:bCs/>
          <w:sz w:val="22"/>
          <w:szCs w:val="22"/>
        </w:rPr>
        <w:t>angeschlossen werden</w:t>
      </w:r>
      <w:r w:rsidR="00BE5895" w:rsidRPr="00F732C4">
        <w:rPr>
          <w:rFonts w:ascii="Arial" w:hAnsi="Arial" w:cs="Arial"/>
          <w:b/>
          <w:bCs/>
          <w:sz w:val="22"/>
          <w:szCs w:val="22"/>
        </w:rPr>
        <w:t>.</w:t>
      </w:r>
      <w:r w:rsidR="009D195D" w:rsidRPr="00F732C4">
        <w:rPr>
          <w:rFonts w:ascii="Arial" w:hAnsi="Arial" w:cs="Arial"/>
          <w:b/>
          <w:bCs/>
          <w:sz w:val="22"/>
          <w:szCs w:val="22"/>
          <w:shd w:val="clear" w:color="auto" w:fill="FFFFFF"/>
        </w:rPr>
        <w:t xml:space="preserve"> </w:t>
      </w:r>
      <w:r w:rsidR="00BE5895" w:rsidRPr="00F732C4">
        <w:rPr>
          <w:rFonts w:ascii="Arial" w:hAnsi="Arial" w:cs="Arial"/>
          <w:b/>
          <w:bCs/>
          <w:sz w:val="22"/>
          <w:szCs w:val="22"/>
        </w:rPr>
        <w:t xml:space="preserve">Durch </w:t>
      </w:r>
      <w:r w:rsidR="009340D5" w:rsidRPr="00F732C4">
        <w:rPr>
          <w:rFonts w:ascii="Arial" w:hAnsi="Arial" w:cs="Arial"/>
          <w:b/>
          <w:bCs/>
          <w:sz w:val="22"/>
          <w:szCs w:val="22"/>
        </w:rPr>
        <w:t>die</w:t>
      </w:r>
      <w:r w:rsidR="006E4D92" w:rsidRPr="00F732C4">
        <w:rPr>
          <w:rFonts w:ascii="Arial" w:hAnsi="Arial" w:cs="Arial"/>
          <w:b/>
          <w:bCs/>
          <w:sz w:val="22"/>
          <w:szCs w:val="22"/>
        </w:rPr>
        <w:t xml:space="preserve"> </w:t>
      </w:r>
      <w:r w:rsidR="009D195D" w:rsidRPr="00F732C4">
        <w:rPr>
          <w:rFonts w:ascii="Arial" w:hAnsi="Arial" w:cs="Arial"/>
          <w:b/>
          <w:bCs/>
          <w:sz w:val="22"/>
          <w:szCs w:val="22"/>
        </w:rPr>
        <w:t xml:space="preserve">neue aBG Nr. Z-19.53-2426 </w:t>
      </w:r>
      <w:r w:rsidR="00BE5895" w:rsidRPr="00F732C4">
        <w:rPr>
          <w:rFonts w:ascii="Arial" w:hAnsi="Arial" w:cs="Arial"/>
          <w:b/>
          <w:bCs/>
          <w:sz w:val="22"/>
          <w:szCs w:val="22"/>
        </w:rPr>
        <w:t>(allgemeine Bauartgenehmigung)</w:t>
      </w:r>
      <w:r w:rsidR="009C0714" w:rsidRPr="00F732C4">
        <w:rPr>
          <w:rFonts w:ascii="Arial" w:hAnsi="Arial" w:cs="Arial"/>
          <w:b/>
          <w:bCs/>
          <w:sz w:val="22"/>
          <w:szCs w:val="22"/>
        </w:rPr>
        <w:t xml:space="preserve"> des DIBt</w:t>
      </w:r>
      <w:r w:rsidR="00BE5895" w:rsidRPr="00F732C4">
        <w:rPr>
          <w:rFonts w:ascii="Arial" w:hAnsi="Arial" w:cs="Arial"/>
          <w:b/>
          <w:bCs/>
          <w:sz w:val="22"/>
          <w:szCs w:val="22"/>
        </w:rPr>
        <w:t xml:space="preserve"> </w:t>
      </w:r>
      <w:r w:rsidR="00911CAE" w:rsidRPr="00F732C4">
        <w:rPr>
          <w:rFonts w:ascii="Arial" w:hAnsi="Arial" w:cs="Arial"/>
          <w:b/>
          <w:bCs/>
          <w:sz w:val="22"/>
          <w:szCs w:val="22"/>
        </w:rPr>
        <w:t xml:space="preserve">wurde </w:t>
      </w:r>
      <w:r w:rsidR="006E4D92" w:rsidRPr="00F732C4">
        <w:rPr>
          <w:rFonts w:ascii="Arial" w:hAnsi="Arial" w:cs="Arial"/>
          <w:b/>
          <w:bCs/>
          <w:sz w:val="22"/>
          <w:szCs w:val="22"/>
        </w:rPr>
        <w:t xml:space="preserve">nun </w:t>
      </w:r>
      <w:r w:rsidR="00BE5895" w:rsidRPr="00F732C4">
        <w:rPr>
          <w:rFonts w:ascii="Arial" w:hAnsi="Arial" w:cs="Arial"/>
          <w:b/>
          <w:bCs/>
          <w:sz w:val="22"/>
          <w:szCs w:val="22"/>
        </w:rPr>
        <w:t>die</w:t>
      </w:r>
      <w:r w:rsidR="006E4D92" w:rsidRPr="00F732C4">
        <w:rPr>
          <w:rFonts w:ascii="Arial" w:hAnsi="Arial" w:cs="Arial"/>
          <w:b/>
          <w:bCs/>
          <w:sz w:val="22"/>
          <w:szCs w:val="22"/>
        </w:rPr>
        <w:t>se</w:t>
      </w:r>
      <w:r w:rsidR="00BE5895" w:rsidRPr="00F732C4">
        <w:rPr>
          <w:rFonts w:ascii="Arial" w:hAnsi="Arial" w:cs="Arial"/>
          <w:b/>
          <w:bCs/>
          <w:sz w:val="22"/>
          <w:szCs w:val="22"/>
        </w:rPr>
        <w:t xml:space="preserve"> </w:t>
      </w:r>
      <w:r w:rsidR="006E4D92" w:rsidRPr="00F732C4">
        <w:rPr>
          <w:rFonts w:ascii="Arial" w:hAnsi="Arial" w:cs="Arial"/>
          <w:b/>
          <w:bCs/>
          <w:sz w:val="22"/>
          <w:szCs w:val="22"/>
        </w:rPr>
        <w:t xml:space="preserve">seit langem bekannte und beschriebene Ausführung </w:t>
      </w:r>
      <w:r w:rsidR="00BE5895" w:rsidRPr="00F732C4">
        <w:rPr>
          <w:rFonts w:ascii="Arial" w:hAnsi="Arial" w:cs="Arial"/>
          <w:b/>
          <w:bCs/>
          <w:sz w:val="22"/>
          <w:szCs w:val="22"/>
        </w:rPr>
        <w:t>als sicher bestätigt</w:t>
      </w:r>
      <w:r w:rsidR="009D195D" w:rsidRPr="00F732C4">
        <w:rPr>
          <w:rFonts w:ascii="Arial" w:hAnsi="Arial" w:cs="Arial"/>
          <w:b/>
          <w:bCs/>
          <w:sz w:val="22"/>
          <w:szCs w:val="22"/>
        </w:rPr>
        <w:t xml:space="preserve">. </w:t>
      </w:r>
      <w:r w:rsidR="006E4D92" w:rsidRPr="00F732C4">
        <w:rPr>
          <w:rFonts w:ascii="Arial" w:hAnsi="Arial" w:cs="Arial"/>
          <w:b/>
          <w:bCs/>
          <w:sz w:val="22"/>
          <w:szCs w:val="22"/>
        </w:rPr>
        <w:t>Zusätzlich wurde eine weitere Variante für den Anschluss einer brennbaren Leitung geprüft und genehmigt.</w:t>
      </w:r>
    </w:p>
    <w:p w:rsidR="00A67F69" w:rsidRPr="00F732C4" w:rsidRDefault="00A67F69" w:rsidP="00F10EB3">
      <w:pPr>
        <w:widowControl w:val="0"/>
        <w:spacing w:line="360" w:lineRule="auto"/>
        <w:jc w:val="both"/>
        <w:rPr>
          <w:rFonts w:ascii="Arial" w:hAnsi="Arial" w:cs="Arial"/>
          <w:b/>
          <w:sz w:val="22"/>
          <w:szCs w:val="22"/>
        </w:rPr>
      </w:pPr>
    </w:p>
    <w:p w:rsidR="009D1FDC" w:rsidRPr="00F732C4" w:rsidRDefault="005055C0" w:rsidP="00F10EB3">
      <w:pPr>
        <w:widowControl w:val="0"/>
        <w:spacing w:line="360" w:lineRule="auto"/>
        <w:jc w:val="both"/>
        <w:rPr>
          <w:rFonts w:ascii="Arial" w:hAnsi="Arial" w:cs="Arial"/>
          <w:sz w:val="22"/>
          <w:szCs w:val="22"/>
        </w:rPr>
      </w:pPr>
      <w:r w:rsidRPr="00F732C4">
        <w:rPr>
          <w:rFonts w:ascii="Arial" w:hAnsi="Arial" w:cs="Arial"/>
          <w:sz w:val="22"/>
          <w:szCs w:val="22"/>
        </w:rPr>
        <w:t xml:space="preserve">Der Einsatz einer Mischinstallation </w:t>
      </w:r>
      <w:r w:rsidR="00F509B3" w:rsidRPr="00F732C4">
        <w:rPr>
          <w:rFonts w:ascii="Arial" w:hAnsi="Arial" w:cs="Arial"/>
          <w:sz w:val="22"/>
          <w:szCs w:val="22"/>
        </w:rPr>
        <w:t xml:space="preserve">für Versorgungsleitungen ist generell </w:t>
      </w:r>
      <w:r w:rsidR="00D807FF" w:rsidRPr="00F732C4">
        <w:rPr>
          <w:rFonts w:ascii="Arial" w:hAnsi="Arial" w:cs="Arial"/>
          <w:sz w:val="22"/>
          <w:szCs w:val="22"/>
        </w:rPr>
        <w:t xml:space="preserve">eher </w:t>
      </w:r>
      <w:r w:rsidR="00F509B3" w:rsidRPr="00F732C4">
        <w:rPr>
          <w:rFonts w:ascii="Arial" w:hAnsi="Arial" w:cs="Arial"/>
          <w:sz w:val="22"/>
          <w:szCs w:val="22"/>
        </w:rPr>
        <w:t>unkritisch, weil es im Brandfall nicht zu einer Verteilung von heißen Brandgasen über das Leitungsinnere kommen kann</w:t>
      </w:r>
      <w:r w:rsidR="00911CAE" w:rsidRPr="00F732C4">
        <w:rPr>
          <w:rFonts w:ascii="Arial" w:hAnsi="Arial" w:cs="Arial"/>
          <w:sz w:val="22"/>
          <w:szCs w:val="22"/>
        </w:rPr>
        <w:t xml:space="preserve"> wie bei Entwässerungsleitungen</w:t>
      </w:r>
      <w:r w:rsidR="00F509B3" w:rsidRPr="00F732C4">
        <w:rPr>
          <w:rFonts w:ascii="Arial" w:hAnsi="Arial" w:cs="Arial"/>
          <w:sz w:val="22"/>
          <w:szCs w:val="22"/>
        </w:rPr>
        <w:t xml:space="preserve">. Der Hintergrund: Versorgungsleitungen sind geschlossene Systeme und begünstigen als solche nicht den gefährlichen Kamineffekt, der Rauchgase im Gebäude verteilen könnte. </w:t>
      </w:r>
      <w:r w:rsidR="004B7058" w:rsidRPr="00F732C4">
        <w:rPr>
          <w:rFonts w:ascii="Arial" w:hAnsi="Arial" w:cs="Arial"/>
          <w:sz w:val="22"/>
          <w:szCs w:val="22"/>
        </w:rPr>
        <w:t>D</w:t>
      </w:r>
      <w:r w:rsidR="00F509B3" w:rsidRPr="00F732C4">
        <w:rPr>
          <w:rFonts w:ascii="Arial" w:hAnsi="Arial" w:cs="Arial"/>
          <w:sz w:val="22"/>
          <w:szCs w:val="22"/>
        </w:rPr>
        <w:t>as Risiko eines Sekundärbrandes</w:t>
      </w:r>
      <w:r w:rsidR="00A67F69" w:rsidRPr="00F732C4">
        <w:rPr>
          <w:rFonts w:ascii="Arial" w:hAnsi="Arial" w:cs="Arial"/>
          <w:sz w:val="22"/>
          <w:szCs w:val="22"/>
        </w:rPr>
        <w:t xml:space="preserve"> auf der brandabgewandten Seite einer Decke </w:t>
      </w:r>
      <w:r w:rsidR="00F509B3" w:rsidRPr="00F732C4">
        <w:rPr>
          <w:rFonts w:ascii="Arial" w:hAnsi="Arial" w:cs="Arial"/>
          <w:sz w:val="22"/>
          <w:szCs w:val="22"/>
        </w:rPr>
        <w:t>infolge einer Temperaturweiterleitung über die metallische Verso</w:t>
      </w:r>
      <w:r w:rsidR="00A67F69" w:rsidRPr="00F732C4">
        <w:rPr>
          <w:rFonts w:ascii="Arial" w:hAnsi="Arial" w:cs="Arial"/>
          <w:sz w:val="22"/>
          <w:szCs w:val="22"/>
        </w:rPr>
        <w:t>rgungsleitung ist</w:t>
      </w:r>
      <w:r w:rsidR="0068329F" w:rsidRPr="00F732C4">
        <w:rPr>
          <w:rFonts w:ascii="Arial" w:hAnsi="Arial" w:cs="Arial"/>
          <w:sz w:val="22"/>
          <w:szCs w:val="22"/>
        </w:rPr>
        <w:t xml:space="preserve"> zudem</w:t>
      </w:r>
      <w:r w:rsidR="00A67F69" w:rsidRPr="00F732C4">
        <w:rPr>
          <w:rFonts w:ascii="Arial" w:hAnsi="Arial" w:cs="Arial"/>
          <w:sz w:val="22"/>
          <w:szCs w:val="22"/>
        </w:rPr>
        <w:t xml:space="preserve"> </w:t>
      </w:r>
      <w:r w:rsidR="004B7058" w:rsidRPr="00F732C4">
        <w:rPr>
          <w:rFonts w:ascii="Arial" w:hAnsi="Arial" w:cs="Arial"/>
          <w:sz w:val="22"/>
          <w:szCs w:val="22"/>
        </w:rPr>
        <w:t xml:space="preserve">immer dann </w:t>
      </w:r>
      <w:r w:rsidR="00A67F69" w:rsidRPr="00F732C4">
        <w:rPr>
          <w:rFonts w:ascii="Arial" w:hAnsi="Arial" w:cs="Arial"/>
          <w:sz w:val="22"/>
          <w:szCs w:val="22"/>
        </w:rPr>
        <w:t>nicht gegeben, wenn</w:t>
      </w:r>
      <w:r w:rsidR="00F509B3" w:rsidRPr="00F732C4">
        <w:rPr>
          <w:rFonts w:ascii="Arial" w:hAnsi="Arial" w:cs="Arial"/>
          <w:sz w:val="22"/>
          <w:szCs w:val="22"/>
        </w:rPr>
        <w:t xml:space="preserve"> die Leitung</w:t>
      </w:r>
      <w:r w:rsidR="00FC41F6" w:rsidRPr="00F732C4">
        <w:rPr>
          <w:rFonts w:ascii="Arial" w:hAnsi="Arial" w:cs="Arial"/>
          <w:sz w:val="22"/>
          <w:szCs w:val="22"/>
        </w:rPr>
        <w:t xml:space="preserve"> – wie vorgeschrieben – </w:t>
      </w:r>
      <w:r w:rsidR="00F509B3" w:rsidRPr="00F732C4">
        <w:rPr>
          <w:rFonts w:ascii="Arial" w:hAnsi="Arial" w:cs="Arial"/>
          <w:sz w:val="22"/>
          <w:szCs w:val="22"/>
        </w:rPr>
        <w:t xml:space="preserve">im Bereich der Durchdringungen </w:t>
      </w:r>
      <w:r w:rsidR="002E4047" w:rsidRPr="00F732C4">
        <w:rPr>
          <w:rFonts w:ascii="Arial" w:hAnsi="Arial" w:cs="Arial"/>
          <w:sz w:val="22"/>
          <w:szCs w:val="22"/>
        </w:rPr>
        <w:t xml:space="preserve">mit </w:t>
      </w:r>
      <w:r w:rsidR="00AA474E" w:rsidRPr="00F732C4">
        <w:rPr>
          <w:rFonts w:ascii="Arial" w:hAnsi="Arial" w:cs="Arial"/>
          <w:sz w:val="22"/>
          <w:szCs w:val="22"/>
        </w:rPr>
        <w:t xml:space="preserve">dem </w:t>
      </w:r>
      <w:r w:rsidR="002E4047" w:rsidRPr="00F732C4">
        <w:rPr>
          <w:rFonts w:ascii="Arial" w:hAnsi="Arial" w:cs="Arial"/>
          <w:sz w:val="22"/>
          <w:szCs w:val="22"/>
        </w:rPr>
        <w:t>geprüften</w:t>
      </w:r>
      <w:r w:rsidR="004B7058" w:rsidRPr="00F732C4">
        <w:rPr>
          <w:rFonts w:ascii="Arial" w:hAnsi="Arial" w:cs="Arial"/>
          <w:sz w:val="22"/>
          <w:szCs w:val="22"/>
        </w:rPr>
        <w:t xml:space="preserve"> und zugelassenen</w:t>
      </w:r>
      <w:r w:rsidR="009340D5" w:rsidRPr="00F732C4">
        <w:rPr>
          <w:rFonts w:ascii="Arial" w:hAnsi="Arial" w:cs="Arial"/>
          <w:sz w:val="22"/>
          <w:szCs w:val="22"/>
        </w:rPr>
        <w:t xml:space="preserve"> „Conlit Brandschutzsystem“ </w:t>
      </w:r>
      <w:r w:rsidR="00A67F69" w:rsidRPr="00F732C4">
        <w:rPr>
          <w:rFonts w:ascii="Arial" w:hAnsi="Arial" w:cs="Arial"/>
          <w:sz w:val="22"/>
          <w:szCs w:val="22"/>
        </w:rPr>
        <w:t xml:space="preserve">abgeschottet wird. </w:t>
      </w:r>
    </w:p>
    <w:p w:rsidR="0068329F" w:rsidRPr="00F732C4" w:rsidRDefault="0068329F" w:rsidP="0068329F">
      <w:pPr>
        <w:widowControl w:val="0"/>
        <w:spacing w:line="360" w:lineRule="auto"/>
        <w:jc w:val="both"/>
        <w:rPr>
          <w:rFonts w:ascii="Arial" w:hAnsi="Arial" w:cs="Arial"/>
          <w:b/>
          <w:bCs/>
          <w:sz w:val="22"/>
          <w:szCs w:val="22"/>
        </w:rPr>
      </w:pPr>
    </w:p>
    <w:p w:rsidR="00911CAE" w:rsidRPr="00F732C4" w:rsidRDefault="009340D5" w:rsidP="00911CAE">
      <w:pPr>
        <w:widowControl w:val="0"/>
        <w:spacing w:line="360" w:lineRule="auto"/>
        <w:jc w:val="both"/>
        <w:rPr>
          <w:rFonts w:ascii="Arial" w:hAnsi="Arial" w:cs="Arial"/>
          <w:b/>
          <w:bCs/>
          <w:sz w:val="22"/>
          <w:szCs w:val="22"/>
        </w:rPr>
      </w:pPr>
      <w:r w:rsidRPr="00F732C4">
        <w:rPr>
          <w:rFonts w:ascii="Arial" w:hAnsi="Arial" w:cs="Arial"/>
          <w:b/>
          <w:bCs/>
          <w:sz w:val="22"/>
          <w:szCs w:val="22"/>
        </w:rPr>
        <w:t>Neue</w:t>
      </w:r>
      <w:r w:rsidR="00911CAE" w:rsidRPr="00F732C4">
        <w:rPr>
          <w:rFonts w:ascii="Arial" w:hAnsi="Arial" w:cs="Arial"/>
          <w:b/>
          <w:bCs/>
          <w:sz w:val="22"/>
          <w:szCs w:val="22"/>
        </w:rPr>
        <w:t xml:space="preserve"> aBG bestätigt Sicherheit der Ausführung </w:t>
      </w:r>
    </w:p>
    <w:p w:rsidR="00911CAE" w:rsidRPr="00F732C4" w:rsidRDefault="00911CAE" w:rsidP="00AF4E59">
      <w:pPr>
        <w:widowControl w:val="0"/>
        <w:spacing w:line="360" w:lineRule="auto"/>
        <w:jc w:val="both"/>
        <w:rPr>
          <w:rFonts w:ascii="Arial" w:hAnsi="Arial" w:cs="Arial"/>
          <w:sz w:val="22"/>
          <w:szCs w:val="22"/>
        </w:rPr>
      </w:pPr>
      <w:r w:rsidRPr="00F732C4">
        <w:rPr>
          <w:rFonts w:ascii="Arial" w:hAnsi="Arial" w:cs="Arial"/>
          <w:sz w:val="22"/>
          <w:szCs w:val="22"/>
        </w:rPr>
        <w:t>Gemäß des</w:t>
      </w:r>
      <w:r w:rsidR="00BA2886" w:rsidRPr="00F732C4">
        <w:rPr>
          <w:rFonts w:ascii="Arial" w:hAnsi="Arial" w:cs="Arial"/>
          <w:sz w:val="22"/>
          <w:szCs w:val="22"/>
        </w:rPr>
        <w:t xml:space="preserve"> allgemeine</w:t>
      </w:r>
      <w:r w:rsidRPr="00F732C4">
        <w:rPr>
          <w:rFonts w:ascii="Arial" w:hAnsi="Arial" w:cs="Arial"/>
          <w:sz w:val="22"/>
          <w:szCs w:val="22"/>
        </w:rPr>
        <w:t>n</w:t>
      </w:r>
      <w:r w:rsidR="00BA2886" w:rsidRPr="00F732C4">
        <w:rPr>
          <w:rFonts w:ascii="Arial" w:hAnsi="Arial" w:cs="Arial"/>
          <w:sz w:val="22"/>
          <w:szCs w:val="22"/>
        </w:rPr>
        <w:t xml:space="preserve"> bauaufsichtliche</w:t>
      </w:r>
      <w:r w:rsidRPr="00F732C4">
        <w:rPr>
          <w:rFonts w:ascii="Arial" w:hAnsi="Arial" w:cs="Arial"/>
          <w:sz w:val="22"/>
          <w:szCs w:val="22"/>
        </w:rPr>
        <w:t>n</w:t>
      </w:r>
      <w:r w:rsidR="00BA2886" w:rsidRPr="00F732C4">
        <w:rPr>
          <w:rFonts w:ascii="Arial" w:hAnsi="Arial" w:cs="Arial"/>
          <w:sz w:val="22"/>
          <w:szCs w:val="22"/>
        </w:rPr>
        <w:t xml:space="preserve"> Prüfzeugnis</w:t>
      </w:r>
      <w:r w:rsidRPr="00F732C4">
        <w:rPr>
          <w:rFonts w:ascii="Arial" w:hAnsi="Arial" w:cs="Arial"/>
          <w:sz w:val="22"/>
          <w:szCs w:val="22"/>
        </w:rPr>
        <w:t>ses</w:t>
      </w:r>
      <w:r w:rsidR="00BA2886" w:rsidRPr="00F732C4">
        <w:rPr>
          <w:rFonts w:ascii="Arial" w:hAnsi="Arial" w:cs="Arial"/>
          <w:sz w:val="22"/>
          <w:szCs w:val="22"/>
        </w:rPr>
        <w:t xml:space="preserve"> für die Abschottung von nichtbrennbaren Rohrleitungen mit der </w:t>
      </w:r>
      <w:r w:rsidR="00B92A5A" w:rsidRPr="00F732C4">
        <w:rPr>
          <w:rFonts w:ascii="Arial" w:hAnsi="Arial" w:cs="Arial"/>
          <w:sz w:val="22"/>
          <w:szCs w:val="22"/>
        </w:rPr>
        <w:t>„</w:t>
      </w:r>
      <w:r w:rsidR="00BA2886" w:rsidRPr="00F732C4">
        <w:rPr>
          <w:rFonts w:ascii="Arial" w:hAnsi="Arial" w:cs="Arial"/>
          <w:sz w:val="22"/>
          <w:szCs w:val="22"/>
        </w:rPr>
        <w:t>Conlit 150</w:t>
      </w:r>
      <w:r w:rsidR="00472CBB" w:rsidRPr="00F732C4">
        <w:rPr>
          <w:rFonts w:ascii="Arial" w:hAnsi="Arial" w:cs="Arial"/>
          <w:sz w:val="22"/>
          <w:szCs w:val="22"/>
        </w:rPr>
        <w:t xml:space="preserve"> </w:t>
      </w:r>
      <w:r w:rsidR="00BA2886" w:rsidRPr="00F732C4">
        <w:rPr>
          <w:rFonts w:ascii="Arial" w:hAnsi="Arial" w:cs="Arial"/>
          <w:sz w:val="22"/>
          <w:szCs w:val="22"/>
        </w:rPr>
        <w:t>U</w:t>
      </w:r>
      <w:r w:rsidR="00B92A5A" w:rsidRPr="00F732C4">
        <w:rPr>
          <w:rFonts w:ascii="Arial" w:hAnsi="Arial" w:cs="Arial"/>
          <w:sz w:val="22"/>
          <w:szCs w:val="22"/>
        </w:rPr>
        <w:t>“</w:t>
      </w:r>
      <w:r w:rsidR="00BA2886" w:rsidRPr="00F732C4">
        <w:rPr>
          <w:rFonts w:ascii="Arial" w:hAnsi="Arial" w:cs="Arial"/>
          <w:sz w:val="22"/>
          <w:szCs w:val="22"/>
        </w:rPr>
        <w:t xml:space="preserve"> </w:t>
      </w:r>
      <w:r w:rsidR="00BA2886" w:rsidRPr="00F732C4">
        <w:rPr>
          <w:rFonts w:ascii="Arial" w:hAnsi="Arial" w:cs="Arial"/>
          <w:sz w:val="22"/>
          <w:szCs w:val="22"/>
        </w:rPr>
        <w:lastRenderedPageBreak/>
        <w:t>Rohrschale</w:t>
      </w:r>
      <w:r w:rsidR="00D47C36" w:rsidRPr="00F732C4">
        <w:rPr>
          <w:rFonts w:ascii="Arial" w:hAnsi="Arial" w:cs="Arial"/>
          <w:sz w:val="22"/>
          <w:szCs w:val="22"/>
        </w:rPr>
        <w:t xml:space="preserve"> erfolgt d</w:t>
      </w:r>
      <w:r w:rsidR="00BA2886" w:rsidRPr="00F732C4">
        <w:rPr>
          <w:rFonts w:ascii="Arial" w:hAnsi="Arial" w:cs="Arial"/>
          <w:sz w:val="22"/>
          <w:szCs w:val="22"/>
        </w:rPr>
        <w:t>er</w:t>
      </w:r>
      <w:r w:rsidR="00D47C36" w:rsidRPr="00F732C4">
        <w:rPr>
          <w:rFonts w:ascii="Arial" w:hAnsi="Arial" w:cs="Arial"/>
          <w:sz w:val="22"/>
          <w:szCs w:val="22"/>
        </w:rPr>
        <w:t xml:space="preserve"> Anschluss von brennbaren Rohrleitungen zur Unterverteilung risikolos unmittelbar nach der brandschutztechnisch notwendigen, weiterführenden Dämmung der metallischen Rohrleitung. </w:t>
      </w:r>
      <w:r w:rsidR="00663204" w:rsidRPr="00F732C4">
        <w:rPr>
          <w:rFonts w:ascii="Arial" w:hAnsi="Arial" w:cs="Arial"/>
          <w:sz w:val="22"/>
          <w:szCs w:val="22"/>
        </w:rPr>
        <w:t>Die</w:t>
      </w:r>
      <w:r w:rsidR="00AF4E59" w:rsidRPr="00F732C4">
        <w:rPr>
          <w:rFonts w:ascii="Arial" w:hAnsi="Arial" w:cs="Arial"/>
          <w:sz w:val="22"/>
          <w:szCs w:val="22"/>
        </w:rPr>
        <w:t xml:space="preserve"> jetzt vom DIBt </w:t>
      </w:r>
      <w:r w:rsidR="00FC41F6" w:rsidRPr="00F732C4">
        <w:rPr>
          <w:rFonts w:ascii="Arial" w:hAnsi="Arial" w:cs="Arial"/>
          <w:sz w:val="22"/>
          <w:szCs w:val="22"/>
        </w:rPr>
        <w:t xml:space="preserve">neu </w:t>
      </w:r>
      <w:r w:rsidR="00AF4E59" w:rsidRPr="00F732C4">
        <w:rPr>
          <w:rFonts w:ascii="Arial" w:hAnsi="Arial" w:cs="Arial"/>
          <w:sz w:val="22"/>
          <w:szCs w:val="22"/>
        </w:rPr>
        <w:t>erteilte aBG</w:t>
      </w:r>
      <w:r w:rsidR="00663204" w:rsidRPr="00F732C4">
        <w:rPr>
          <w:rFonts w:ascii="Arial" w:hAnsi="Arial" w:cs="Arial"/>
          <w:sz w:val="22"/>
          <w:szCs w:val="22"/>
        </w:rPr>
        <w:t xml:space="preserve"> (allgemeine Bauartgenehmigung)</w:t>
      </w:r>
      <w:r w:rsidR="00AF4E59" w:rsidRPr="00F732C4">
        <w:rPr>
          <w:rFonts w:ascii="Arial" w:hAnsi="Arial" w:cs="Arial"/>
          <w:sz w:val="22"/>
          <w:szCs w:val="22"/>
        </w:rPr>
        <w:t xml:space="preserve"> mit der Nummer Nr. Z-19.53-2426 bestätigt noch einmal, dass diese </w:t>
      </w:r>
      <w:r w:rsidR="009C0714" w:rsidRPr="00F732C4">
        <w:rPr>
          <w:rFonts w:ascii="Arial" w:hAnsi="Arial" w:cs="Arial"/>
          <w:sz w:val="22"/>
          <w:szCs w:val="22"/>
        </w:rPr>
        <w:t>bisher</w:t>
      </w:r>
      <w:r w:rsidR="00AF4E59" w:rsidRPr="00F732C4">
        <w:rPr>
          <w:rFonts w:ascii="Arial" w:hAnsi="Arial" w:cs="Arial"/>
          <w:sz w:val="22"/>
          <w:szCs w:val="22"/>
        </w:rPr>
        <w:t xml:space="preserve"> als sichere Lösung klassifizierte Ausführung die Weiterleitung von Rauch und hohen Temperaturen </w:t>
      </w:r>
      <w:r w:rsidR="009C0714" w:rsidRPr="00F732C4">
        <w:rPr>
          <w:rFonts w:ascii="Arial" w:hAnsi="Arial" w:cs="Arial"/>
          <w:sz w:val="22"/>
          <w:szCs w:val="22"/>
        </w:rPr>
        <w:t xml:space="preserve">tatsächlich </w:t>
      </w:r>
      <w:r w:rsidR="00AF4E59" w:rsidRPr="00F732C4">
        <w:rPr>
          <w:rFonts w:ascii="Arial" w:hAnsi="Arial" w:cs="Arial"/>
          <w:sz w:val="22"/>
          <w:szCs w:val="22"/>
        </w:rPr>
        <w:t xml:space="preserve">ausreichend unterbindet. </w:t>
      </w:r>
    </w:p>
    <w:p w:rsidR="00911CAE" w:rsidRPr="00F732C4" w:rsidRDefault="00911CAE" w:rsidP="00911CAE">
      <w:pPr>
        <w:widowControl w:val="0"/>
        <w:spacing w:line="360" w:lineRule="auto"/>
        <w:jc w:val="both"/>
        <w:rPr>
          <w:rFonts w:ascii="Arial" w:hAnsi="Arial" w:cs="Arial"/>
          <w:sz w:val="22"/>
          <w:szCs w:val="22"/>
        </w:rPr>
      </w:pPr>
    </w:p>
    <w:p w:rsidR="00911CAE" w:rsidRPr="00F732C4" w:rsidRDefault="00911CAE" w:rsidP="00911CAE">
      <w:pPr>
        <w:widowControl w:val="0"/>
        <w:spacing w:line="360" w:lineRule="auto"/>
        <w:jc w:val="both"/>
        <w:rPr>
          <w:rFonts w:ascii="Arial" w:hAnsi="Arial" w:cs="Arial"/>
          <w:sz w:val="22"/>
          <w:szCs w:val="22"/>
        </w:rPr>
      </w:pPr>
      <w:r w:rsidRPr="00F732C4">
        <w:rPr>
          <w:rFonts w:ascii="Arial" w:hAnsi="Arial" w:cs="Arial"/>
          <w:sz w:val="22"/>
          <w:szCs w:val="22"/>
        </w:rPr>
        <w:t xml:space="preserve">Die neue aBG Nr. Z-19.53-2426 umfasst Steigleitungen aus Kupfer, Stahl oder Edelstahl ≤108 mm sowie als abzweigende Leitungen Mehrschichtverbundrohre bis 32 mm und PP-Faserverbundrohre bis 40 mm. Nach Beantragung der aBG </w:t>
      </w:r>
      <w:r w:rsidR="009C0714" w:rsidRPr="00F732C4">
        <w:rPr>
          <w:rFonts w:ascii="Arial" w:hAnsi="Arial" w:cs="Arial"/>
          <w:sz w:val="22"/>
          <w:szCs w:val="22"/>
        </w:rPr>
        <w:t xml:space="preserve">durch die DEUTSCHE ROCKWOOL wurden vom DIBt </w:t>
      </w:r>
      <w:r w:rsidRPr="00F732C4">
        <w:rPr>
          <w:rFonts w:ascii="Arial" w:hAnsi="Arial" w:cs="Arial"/>
          <w:sz w:val="22"/>
          <w:szCs w:val="22"/>
        </w:rPr>
        <w:t xml:space="preserve">bereits weitere Rohre wie z. B. PE, PP und PVC Rohre geprüft, die ebenfalls in die Genehmigung aufgenommen werden. Die Abzweige </w:t>
      </w:r>
      <w:r w:rsidR="009C0714" w:rsidRPr="00F732C4">
        <w:rPr>
          <w:rFonts w:ascii="Arial" w:hAnsi="Arial" w:cs="Arial"/>
          <w:sz w:val="22"/>
          <w:szCs w:val="22"/>
        </w:rPr>
        <w:t>dieser</w:t>
      </w:r>
      <w:r w:rsidRPr="00F732C4">
        <w:rPr>
          <w:rFonts w:ascii="Arial" w:hAnsi="Arial" w:cs="Arial"/>
          <w:sz w:val="22"/>
          <w:szCs w:val="22"/>
        </w:rPr>
        <w:t xml:space="preserve"> Kunststoffleitungen können nach wie vor mit allen handelsüblichen Anschlüssen ausgeführt werden, die zu den verwendeten Rohren passen. </w:t>
      </w:r>
    </w:p>
    <w:p w:rsidR="00911CAE" w:rsidRPr="00F732C4" w:rsidRDefault="00911CAE" w:rsidP="00AF4E59">
      <w:pPr>
        <w:widowControl w:val="0"/>
        <w:spacing w:line="360" w:lineRule="auto"/>
        <w:jc w:val="both"/>
        <w:rPr>
          <w:rFonts w:ascii="Arial" w:hAnsi="Arial" w:cs="Arial"/>
          <w:sz w:val="22"/>
          <w:szCs w:val="22"/>
        </w:rPr>
      </w:pPr>
    </w:p>
    <w:p w:rsidR="00911CAE" w:rsidRPr="00F732C4" w:rsidRDefault="00911CAE" w:rsidP="00AF4E59">
      <w:pPr>
        <w:widowControl w:val="0"/>
        <w:spacing w:line="360" w:lineRule="auto"/>
        <w:jc w:val="both"/>
        <w:rPr>
          <w:rFonts w:ascii="Arial" w:hAnsi="Arial" w:cs="Arial"/>
          <w:b/>
          <w:bCs/>
          <w:sz w:val="22"/>
          <w:szCs w:val="22"/>
        </w:rPr>
      </w:pPr>
      <w:r w:rsidRPr="00F732C4">
        <w:rPr>
          <w:rFonts w:ascii="Arial" w:hAnsi="Arial" w:cs="Arial"/>
          <w:b/>
          <w:bCs/>
          <w:sz w:val="22"/>
          <w:szCs w:val="22"/>
        </w:rPr>
        <w:t>Weitere Variante zugelassen</w:t>
      </w:r>
    </w:p>
    <w:p w:rsidR="0009509F" w:rsidRPr="00F732C4" w:rsidRDefault="002B7C7D" w:rsidP="00AF4E59">
      <w:pPr>
        <w:widowControl w:val="0"/>
        <w:spacing w:line="360" w:lineRule="auto"/>
        <w:jc w:val="both"/>
        <w:rPr>
          <w:rFonts w:ascii="Arial" w:hAnsi="Arial" w:cs="Arial"/>
          <w:sz w:val="22"/>
          <w:szCs w:val="22"/>
        </w:rPr>
      </w:pPr>
      <w:r w:rsidRPr="00F732C4">
        <w:rPr>
          <w:rFonts w:ascii="Arial" w:hAnsi="Arial" w:cs="Arial"/>
          <w:sz w:val="22"/>
          <w:szCs w:val="22"/>
        </w:rPr>
        <w:t>Als zugelassen gilt</w:t>
      </w:r>
      <w:r w:rsidR="0009509F" w:rsidRPr="00F732C4">
        <w:rPr>
          <w:rFonts w:ascii="Arial" w:hAnsi="Arial" w:cs="Arial"/>
          <w:sz w:val="22"/>
          <w:szCs w:val="22"/>
        </w:rPr>
        <w:t xml:space="preserve"> </w:t>
      </w:r>
      <w:r w:rsidR="009C0714" w:rsidRPr="00F732C4">
        <w:rPr>
          <w:rFonts w:ascii="Arial" w:hAnsi="Arial" w:cs="Arial"/>
          <w:sz w:val="22"/>
          <w:szCs w:val="22"/>
        </w:rPr>
        <w:t xml:space="preserve">seit Erteilung der aBG </w:t>
      </w:r>
      <w:r w:rsidRPr="00F732C4">
        <w:rPr>
          <w:rFonts w:ascii="Arial" w:hAnsi="Arial" w:cs="Arial"/>
          <w:sz w:val="22"/>
          <w:szCs w:val="22"/>
        </w:rPr>
        <w:t xml:space="preserve">zusätzlich </w:t>
      </w:r>
      <w:r w:rsidR="00BE5895" w:rsidRPr="00F732C4">
        <w:rPr>
          <w:rFonts w:ascii="Arial" w:hAnsi="Arial" w:cs="Arial"/>
          <w:sz w:val="22"/>
          <w:szCs w:val="22"/>
        </w:rPr>
        <w:t>der</w:t>
      </w:r>
      <w:r w:rsidR="0009509F" w:rsidRPr="00F732C4">
        <w:rPr>
          <w:rFonts w:ascii="Arial" w:hAnsi="Arial" w:cs="Arial"/>
          <w:sz w:val="22"/>
          <w:szCs w:val="22"/>
        </w:rPr>
        <w:t xml:space="preserve"> Anschluss </w:t>
      </w:r>
      <w:r w:rsidR="00AF4E59" w:rsidRPr="00F732C4">
        <w:rPr>
          <w:rFonts w:ascii="Arial" w:hAnsi="Arial" w:cs="Arial"/>
          <w:sz w:val="22"/>
          <w:szCs w:val="22"/>
        </w:rPr>
        <w:t xml:space="preserve">einer </w:t>
      </w:r>
      <w:r w:rsidR="0009509F" w:rsidRPr="00F732C4">
        <w:rPr>
          <w:rFonts w:ascii="Arial" w:hAnsi="Arial" w:cs="Arial"/>
          <w:sz w:val="22"/>
          <w:szCs w:val="22"/>
        </w:rPr>
        <w:t xml:space="preserve">brennbaren Leitung </w:t>
      </w:r>
      <w:r w:rsidR="00BA2886" w:rsidRPr="00F732C4">
        <w:rPr>
          <w:rFonts w:ascii="Arial" w:hAnsi="Arial" w:cs="Arial"/>
          <w:sz w:val="22"/>
          <w:szCs w:val="22"/>
        </w:rPr>
        <w:t>innerhalb</w:t>
      </w:r>
      <w:r w:rsidR="0009509F" w:rsidRPr="00F732C4">
        <w:rPr>
          <w:rFonts w:ascii="Arial" w:hAnsi="Arial" w:cs="Arial"/>
          <w:sz w:val="22"/>
          <w:szCs w:val="22"/>
        </w:rPr>
        <w:t xml:space="preserve"> der brandschutztechnisch notwendigen weiterführenden Dämmung. </w:t>
      </w:r>
      <w:r w:rsidRPr="00F732C4">
        <w:rPr>
          <w:rFonts w:ascii="Arial" w:hAnsi="Arial" w:cs="Arial"/>
          <w:sz w:val="22"/>
          <w:szCs w:val="22"/>
        </w:rPr>
        <w:t>U</w:t>
      </w:r>
      <w:r w:rsidR="0009509F" w:rsidRPr="00F732C4">
        <w:rPr>
          <w:rFonts w:ascii="Arial" w:hAnsi="Arial" w:cs="Arial"/>
          <w:sz w:val="22"/>
          <w:szCs w:val="22"/>
        </w:rPr>
        <w:t xml:space="preserve">m </w:t>
      </w:r>
      <w:r w:rsidR="00911CAE" w:rsidRPr="00F732C4">
        <w:rPr>
          <w:rFonts w:ascii="Arial" w:hAnsi="Arial" w:cs="Arial"/>
          <w:sz w:val="22"/>
          <w:szCs w:val="22"/>
        </w:rPr>
        <w:t>diesen</w:t>
      </w:r>
      <w:r w:rsidR="0009509F" w:rsidRPr="00F732C4">
        <w:rPr>
          <w:rFonts w:ascii="Arial" w:hAnsi="Arial" w:cs="Arial"/>
          <w:sz w:val="22"/>
          <w:szCs w:val="22"/>
        </w:rPr>
        <w:t xml:space="preserve"> brandschutztechnisch abzusichern, </w:t>
      </w:r>
      <w:r w:rsidRPr="00F732C4">
        <w:rPr>
          <w:rFonts w:ascii="Arial" w:hAnsi="Arial" w:cs="Arial"/>
          <w:sz w:val="22"/>
          <w:szCs w:val="22"/>
        </w:rPr>
        <w:t>muss lediglich eine nichtbrennbare</w:t>
      </w:r>
      <w:r w:rsidR="0009509F" w:rsidRPr="00F732C4">
        <w:rPr>
          <w:rFonts w:ascii="Arial" w:hAnsi="Arial" w:cs="Arial"/>
          <w:sz w:val="22"/>
          <w:szCs w:val="22"/>
        </w:rPr>
        <w:t xml:space="preserve"> Dämmung des Anschlus</w:t>
      </w:r>
      <w:r w:rsidR="00BA2886" w:rsidRPr="00F732C4">
        <w:rPr>
          <w:rFonts w:ascii="Arial" w:hAnsi="Arial" w:cs="Arial"/>
          <w:sz w:val="22"/>
          <w:szCs w:val="22"/>
        </w:rPr>
        <w:t>s</w:t>
      </w:r>
      <w:r w:rsidR="0009509F" w:rsidRPr="00F732C4">
        <w:rPr>
          <w:rFonts w:ascii="Arial" w:hAnsi="Arial" w:cs="Arial"/>
          <w:sz w:val="22"/>
          <w:szCs w:val="22"/>
        </w:rPr>
        <w:t>stücke</w:t>
      </w:r>
      <w:r w:rsidRPr="00F732C4">
        <w:rPr>
          <w:rFonts w:ascii="Arial" w:hAnsi="Arial" w:cs="Arial"/>
          <w:sz w:val="22"/>
          <w:szCs w:val="22"/>
        </w:rPr>
        <w:t>s</w:t>
      </w:r>
      <w:r w:rsidR="0009509F" w:rsidRPr="00F732C4">
        <w:rPr>
          <w:rFonts w:ascii="Arial" w:hAnsi="Arial" w:cs="Arial"/>
          <w:sz w:val="22"/>
          <w:szCs w:val="22"/>
        </w:rPr>
        <w:t xml:space="preserve"> </w:t>
      </w:r>
      <w:r w:rsidR="00F1667A" w:rsidRPr="00F732C4">
        <w:rPr>
          <w:rFonts w:ascii="Arial" w:hAnsi="Arial" w:cs="Arial"/>
          <w:sz w:val="22"/>
          <w:szCs w:val="22"/>
        </w:rPr>
        <w:t>von mind</w:t>
      </w:r>
      <w:r w:rsidR="00FC41F6" w:rsidRPr="00F732C4">
        <w:rPr>
          <w:rFonts w:ascii="Arial" w:hAnsi="Arial" w:cs="Arial"/>
          <w:sz w:val="22"/>
          <w:szCs w:val="22"/>
        </w:rPr>
        <w:t>estens</w:t>
      </w:r>
      <w:r w:rsidR="0009509F" w:rsidRPr="00F732C4">
        <w:rPr>
          <w:rFonts w:ascii="Arial" w:hAnsi="Arial" w:cs="Arial"/>
          <w:sz w:val="22"/>
          <w:szCs w:val="22"/>
        </w:rPr>
        <w:t xml:space="preserve"> 50 mm</w:t>
      </w:r>
      <w:r w:rsidRPr="00F732C4">
        <w:rPr>
          <w:rFonts w:ascii="Arial" w:hAnsi="Arial" w:cs="Arial"/>
          <w:sz w:val="22"/>
          <w:szCs w:val="22"/>
        </w:rPr>
        <w:t xml:space="preserve"> erfolgen</w:t>
      </w:r>
      <w:r w:rsidR="00911CAE" w:rsidRPr="00F732C4">
        <w:rPr>
          <w:rFonts w:ascii="Arial" w:hAnsi="Arial" w:cs="Arial"/>
          <w:sz w:val="22"/>
          <w:szCs w:val="22"/>
        </w:rPr>
        <w:t xml:space="preserve"> bzw. mindestens ebenso lang gedämmt werden, wie der metallische Abzweig lang ist. Liegt der Abzweig mehr als 200 mm oberhalb der Rohdecke, so ist keine weitere Dämmung notwendig. Auch bei Abzweig eines Kunststoffrohres außerhalb der brandschutztechnisch notwendigen Dämmung ist keine weitere Ertüchtigung notwendig, wie schon seit Jahren im ROCKWOOL „Planungs- und Montagehelfer“ beschrieben und auf vielen Baustellen ausgeführt.</w:t>
      </w:r>
    </w:p>
    <w:p w:rsidR="00CD7B7C" w:rsidRPr="00F732C4" w:rsidRDefault="00CD7B7C" w:rsidP="00F10EB3">
      <w:pPr>
        <w:widowControl w:val="0"/>
        <w:spacing w:line="360" w:lineRule="auto"/>
        <w:jc w:val="both"/>
        <w:rPr>
          <w:rFonts w:ascii="Arial" w:hAnsi="Arial" w:cs="Arial"/>
          <w:sz w:val="22"/>
          <w:szCs w:val="22"/>
        </w:rPr>
      </w:pPr>
    </w:p>
    <w:p w:rsidR="00911CAE" w:rsidRPr="00F732C4" w:rsidRDefault="00911CAE" w:rsidP="00911CAE">
      <w:pPr>
        <w:widowControl w:val="0"/>
        <w:spacing w:line="360" w:lineRule="auto"/>
        <w:jc w:val="both"/>
        <w:rPr>
          <w:rFonts w:ascii="Arial" w:hAnsi="Arial" w:cs="Arial"/>
          <w:b/>
          <w:bCs/>
          <w:sz w:val="22"/>
          <w:szCs w:val="22"/>
        </w:rPr>
      </w:pPr>
      <w:r w:rsidRPr="00F732C4">
        <w:rPr>
          <w:rFonts w:ascii="Arial" w:hAnsi="Arial" w:cs="Arial"/>
          <w:b/>
          <w:bCs/>
          <w:sz w:val="22"/>
          <w:szCs w:val="22"/>
        </w:rPr>
        <w:t>„Conlit 150 U“ bleibt Generalist für alle Anwendungen</w:t>
      </w:r>
    </w:p>
    <w:p w:rsidR="00187E2F" w:rsidRPr="00F732C4" w:rsidRDefault="00187E2F" w:rsidP="00F10EB3">
      <w:pPr>
        <w:widowControl w:val="0"/>
        <w:spacing w:line="360" w:lineRule="auto"/>
        <w:jc w:val="both"/>
        <w:rPr>
          <w:rFonts w:ascii="Arial" w:hAnsi="Arial" w:cs="Arial"/>
          <w:sz w:val="22"/>
          <w:szCs w:val="22"/>
        </w:rPr>
      </w:pPr>
      <w:r w:rsidRPr="00F732C4">
        <w:rPr>
          <w:rFonts w:ascii="Arial" w:hAnsi="Arial" w:cs="Arial"/>
          <w:sz w:val="22"/>
          <w:szCs w:val="22"/>
        </w:rPr>
        <w:t xml:space="preserve">Der konstruktive Aufbau der Abschottung </w:t>
      </w:r>
      <w:r w:rsidR="00BB0AC5" w:rsidRPr="00F732C4">
        <w:rPr>
          <w:rFonts w:ascii="Arial" w:hAnsi="Arial" w:cs="Arial"/>
          <w:sz w:val="22"/>
          <w:szCs w:val="22"/>
        </w:rPr>
        <w:t>entspricht der seit langem</w:t>
      </w:r>
      <w:r w:rsidRPr="00F732C4">
        <w:rPr>
          <w:rFonts w:ascii="Arial" w:hAnsi="Arial" w:cs="Arial"/>
          <w:sz w:val="22"/>
          <w:szCs w:val="22"/>
        </w:rPr>
        <w:t xml:space="preserve"> </w:t>
      </w:r>
      <w:r w:rsidRPr="00F732C4">
        <w:rPr>
          <w:rFonts w:ascii="Arial" w:hAnsi="Arial" w:cs="Arial"/>
          <w:sz w:val="22"/>
          <w:szCs w:val="22"/>
        </w:rPr>
        <w:lastRenderedPageBreak/>
        <w:t xml:space="preserve">bekannten Abschottung </w:t>
      </w:r>
      <w:r w:rsidR="00F023B4" w:rsidRPr="00F732C4">
        <w:rPr>
          <w:rFonts w:ascii="Arial" w:hAnsi="Arial" w:cs="Arial"/>
          <w:sz w:val="22"/>
          <w:szCs w:val="22"/>
        </w:rPr>
        <w:t xml:space="preserve">von nichtbrennbaren Rohrleitungen mit der </w:t>
      </w:r>
      <w:r w:rsidR="00B92A5A" w:rsidRPr="00F732C4">
        <w:rPr>
          <w:rFonts w:ascii="Arial" w:hAnsi="Arial" w:cs="Arial"/>
          <w:sz w:val="22"/>
          <w:szCs w:val="22"/>
        </w:rPr>
        <w:t>„</w:t>
      </w:r>
      <w:r w:rsidR="008C7EC2" w:rsidRPr="00F732C4">
        <w:rPr>
          <w:rFonts w:ascii="Arial" w:hAnsi="Arial" w:cs="Arial"/>
          <w:sz w:val="22"/>
          <w:szCs w:val="22"/>
        </w:rPr>
        <w:t>Conlit 150</w:t>
      </w:r>
      <w:r w:rsidR="00472CBB" w:rsidRPr="00F732C4">
        <w:rPr>
          <w:rFonts w:ascii="Arial" w:hAnsi="Arial" w:cs="Arial"/>
          <w:sz w:val="22"/>
          <w:szCs w:val="22"/>
        </w:rPr>
        <w:t xml:space="preserve"> </w:t>
      </w:r>
      <w:r w:rsidR="00F023B4" w:rsidRPr="00F732C4">
        <w:rPr>
          <w:rFonts w:ascii="Arial" w:hAnsi="Arial" w:cs="Arial"/>
          <w:sz w:val="22"/>
          <w:szCs w:val="22"/>
        </w:rPr>
        <w:t>U</w:t>
      </w:r>
      <w:r w:rsidR="00663204" w:rsidRPr="00F732C4">
        <w:rPr>
          <w:rFonts w:ascii="Arial" w:hAnsi="Arial" w:cs="Arial"/>
          <w:sz w:val="22"/>
          <w:szCs w:val="22"/>
        </w:rPr>
        <w:t>“</w:t>
      </w:r>
      <w:r w:rsidR="00F023B4" w:rsidRPr="00F732C4">
        <w:rPr>
          <w:rFonts w:ascii="Arial" w:hAnsi="Arial" w:cs="Arial"/>
          <w:sz w:val="22"/>
          <w:szCs w:val="22"/>
        </w:rPr>
        <w:t xml:space="preserve"> Rohrschale.</w:t>
      </w:r>
      <w:r w:rsidR="00F023B4" w:rsidRPr="00F732C4" w:rsidDel="00F023B4">
        <w:rPr>
          <w:rFonts w:ascii="Arial" w:hAnsi="Arial" w:cs="Arial"/>
          <w:sz w:val="22"/>
          <w:szCs w:val="22"/>
        </w:rPr>
        <w:t xml:space="preserve"> </w:t>
      </w:r>
      <w:r w:rsidR="00AF4E59" w:rsidRPr="00F732C4">
        <w:rPr>
          <w:rFonts w:ascii="Arial" w:hAnsi="Arial" w:cs="Arial"/>
          <w:sz w:val="22"/>
          <w:szCs w:val="22"/>
        </w:rPr>
        <w:t xml:space="preserve">Eingesetzt wird </w:t>
      </w:r>
      <w:r w:rsidR="009C0714" w:rsidRPr="00F732C4">
        <w:rPr>
          <w:rFonts w:ascii="Arial" w:hAnsi="Arial" w:cs="Arial"/>
          <w:sz w:val="22"/>
          <w:szCs w:val="22"/>
        </w:rPr>
        <w:t>sie</w:t>
      </w:r>
      <w:r w:rsidR="005667DF" w:rsidRPr="00F732C4">
        <w:rPr>
          <w:rFonts w:ascii="Arial" w:hAnsi="Arial" w:cs="Arial"/>
          <w:sz w:val="22"/>
          <w:szCs w:val="22"/>
        </w:rPr>
        <w:t xml:space="preserve"> </w:t>
      </w:r>
      <w:r w:rsidR="001E0367" w:rsidRPr="00F732C4">
        <w:rPr>
          <w:rFonts w:ascii="Arial" w:hAnsi="Arial" w:cs="Arial"/>
          <w:sz w:val="22"/>
          <w:szCs w:val="22"/>
        </w:rPr>
        <w:t xml:space="preserve">in der Deckendurchführung und </w:t>
      </w:r>
      <w:r w:rsidR="00274415" w:rsidRPr="00F732C4">
        <w:rPr>
          <w:rFonts w:ascii="Arial" w:hAnsi="Arial" w:cs="Arial"/>
          <w:sz w:val="22"/>
          <w:szCs w:val="22"/>
        </w:rPr>
        <w:t xml:space="preserve">ergänzt </w:t>
      </w:r>
      <w:r w:rsidR="009D4822" w:rsidRPr="00F732C4">
        <w:rPr>
          <w:rFonts w:ascii="Arial" w:hAnsi="Arial" w:cs="Arial"/>
          <w:sz w:val="22"/>
          <w:szCs w:val="22"/>
        </w:rPr>
        <w:t>durch eine</w:t>
      </w:r>
      <w:r w:rsidR="00814DAD" w:rsidRPr="00F732C4">
        <w:rPr>
          <w:rFonts w:ascii="Arial" w:hAnsi="Arial" w:cs="Arial"/>
          <w:sz w:val="22"/>
          <w:szCs w:val="22"/>
        </w:rPr>
        <w:t xml:space="preserve"> Dämmung </w:t>
      </w:r>
      <w:r w:rsidR="00C00425" w:rsidRPr="00F732C4">
        <w:rPr>
          <w:rFonts w:ascii="Arial" w:hAnsi="Arial" w:cs="Arial"/>
          <w:sz w:val="22"/>
          <w:szCs w:val="22"/>
        </w:rPr>
        <w:t>b</w:t>
      </w:r>
      <w:r w:rsidRPr="00F732C4">
        <w:rPr>
          <w:rFonts w:ascii="Arial" w:hAnsi="Arial" w:cs="Arial"/>
          <w:sz w:val="22"/>
          <w:szCs w:val="22"/>
        </w:rPr>
        <w:t xml:space="preserve">eidseitig </w:t>
      </w:r>
      <w:r w:rsidR="009D4822" w:rsidRPr="00F732C4">
        <w:rPr>
          <w:rFonts w:ascii="Arial" w:hAnsi="Arial" w:cs="Arial"/>
          <w:sz w:val="22"/>
          <w:szCs w:val="22"/>
        </w:rPr>
        <w:t>der Decke</w:t>
      </w:r>
      <w:r w:rsidR="00274415" w:rsidRPr="00F732C4">
        <w:rPr>
          <w:rFonts w:ascii="Arial" w:hAnsi="Arial" w:cs="Arial"/>
          <w:sz w:val="22"/>
          <w:szCs w:val="22"/>
        </w:rPr>
        <w:t>, in der Regel</w:t>
      </w:r>
      <w:r w:rsidRPr="00F732C4">
        <w:rPr>
          <w:rFonts w:ascii="Arial" w:hAnsi="Arial" w:cs="Arial"/>
          <w:sz w:val="22"/>
          <w:szCs w:val="22"/>
        </w:rPr>
        <w:t xml:space="preserve"> </w:t>
      </w:r>
      <w:r w:rsidR="00814DAD" w:rsidRPr="00F732C4">
        <w:rPr>
          <w:rFonts w:ascii="Arial" w:hAnsi="Arial" w:cs="Arial"/>
          <w:sz w:val="22"/>
          <w:szCs w:val="22"/>
        </w:rPr>
        <w:t>mit</w:t>
      </w:r>
      <w:r w:rsidRPr="00F732C4">
        <w:rPr>
          <w:rFonts w:ascii="Arial" w:hAnsi="Arial" w:cs="Arial"/>
          <w:sz w:val="22"/>
          <w:szCs w:val="22"/>
        </w:rPr>
        <w:t xml:space="preserve"> </w:t>
      </w:r>
      <w:r w:rsidR="00814DAD" w:rsidRPr="00F732C4">
        <w:rPr>
          <w:rFonts w:ascii="Arial" w:hAnsi="Arial" w:cs="Arial"/>
          <w:sz w:val="22"/>
          <w:szCs w:val="22"/>
        </w:rPr>
        <w:t>einem Meter der Rohrschale</w:t>
      </w:r>
      <w:r w:rsidRPr="00F732C4">
        <w:rPr>
          <w:rFonts w:ascii="Arial" w:hAnsi="Arial" w:cs="Arial"/>
          <w:sz w:val="22"/>
          <w:szCs w:val="22"/>
        </w:rPr>
        <w:t xml:space="preserve"> </w:t>
      </w:r>
      <w:r w:rsidR="00814DAD" w:rsidRPr="00F732C4">
        <w:rPr>
          <w:rFonts w:ascii="Arial" w:hAnsi="Arial" w:cs="Arial"/>
          <w:sz w:val="22"/>
          <w:szCs w:val="22"/>
        </w:rPr>
        <w:t>„</w:t>
      </w:r>
      <w:r w:rsidR="00F10EB3" w:rsidRPr="00F732C4">
        <w:rPr>
          <w:rFonts w:ascii="Arial" w:hAnsi="Arial" w:cs="Arial"/>
          <w:sz w:val="22"/>
          <w:szCs w:val="22"/>
        </w:rPr>
        <w:t xml:space="preserve">ROCKWOOL </w:t>
      </w:r>
      <w:r w:rsidRPr="00F732C4">
        <w:rPr>
          <w:rFonts w:ascii="Arial" w:hAnsi="Arial" w:cs="Arial"/>
          <w:sz w:val="22"/>
          <w:szCs w:val="22"/>
        </w:rPr>
        <w:t>RW</w:t>
      </w:r>
      <w:r w:rsidR="00F10EB3" w:rsidRPr="00F732C4">
        <w:rPr>
          <w:rFonts w:ascii="Arial" w:hAnsi="Arial" w:cs="Arial"/>
          <w:sz w:val="22"/>
          <w:szCs w:val="22"/>
        </w:rPr>
        <w:t xml:space="preserve"> </w:t>
      </w:r>
      <w:r w:rsidRPr="00F732C4">
        <w:rPr>
          <w:rFonts w:ascii="Arial" w:hAnsi="Arial" w:cs="Arial"/>
          <w:sz w:val="22"/>
          <w:szCs w:val="22"/>
        </w:rPr>
        <w:t>800</w:t>
      </w:r>
      <w:r w:rsidR="00814DAD" w:rsidRPr="00F732C4">
        <w:rPr>
          <w:rFonts w:ascii="Arial" w:hAnsi="Arial" w:cs="Arial"/>
          <w:sz w:val="22"/>
          <w:szCs w:val="22"/>
        </w:rPr>
        <w:t>“</w:t>
      </w:r>
      <w:r w:rsidR="001A26AF" w:rsidRPr="00F732C4">
        <w:rPr>
          <w:rFonts w:ascii="Arial" w:hAnsi="Arial" w:cs="Arial"/>
          <w:sz w:val="22"/>
          <w:szCs w:val="22"/>
        </w:rPr>
        <w:t xml:space="preserve"> bzw.</w:t>
      </w:r>
      <w:r w:rsidR="009D4822" w:rsidRPr="00F732C4">
        <w:rPr>
          <w:rFonts w:ascii="Arial" w:hAnsi="Arial" w:cs="Arial"/>
          <w:sz w:val="22"/>
          <w:szCs w:val="22"/>
        </w:rPr>
        <w:t xml:space="preserve"> im Falle von Kälteleitungen der</w:t>
      </w:r>
      <w:r w:rsidR="001A26AF" w:rsidRPr="00F732C4">
        <w:rPr>
          <w:rFonts w:ascii="Arial" w:hAnsi="Arial" w:cs="Arial"/>
          <w:sz w:val="22"/>
          <w:szCs w:val="22"/>
        </w:rPr>
        <w:t xml:space="preserve"> „Teclit PS Cold“</w:t>
      </w:r>
      <w:r w:rsidR="00F10EB3" w:rsidRPr="00F732C4">
        <w:rPr>
          <w:rFonts w:ascii="Arial" w:hAnsi="Arial" w:cs="Arial"/>
          <w:sz w:val="22"/>
          <w:szCs w:val="22"/>
        </w:rPr>
        <w:t>.</w:t>
      </w:r>
    </w:p>
    <w:p w:rsidR="009C0714" w:rsidRPr="00F732C4" w:rsidRDefault="009C0714" w:rsidP="00F10EB3">
      <w:pPr>
        <w:widowControl w:val="0"/>
        <w:spacing w:line="360" w:lineRule="auto"/>
        <w:jc w:val="both"/>
        <w:rPr>
          <w:rFonts w:ascii="Arial" w:hAnsi="Arial" w:cs="Arial"/>
          <w:sz w:val="22"/>
          <w:szCs w:val="22"/>
        </w:rPr>
      </w:pPr>
    </w:p>
    <w:p w:rsidR="00B40525" w:rsidRPr="00F732C4" w:rsidRDefault="00B40525" w:rsidP="00F10EB3">
      <w:pPr>
        <w:widowControl w:val="0"/>
        <w:spacing w:line="360" w:lineRule="auto"/>
        <w:jc w:val="both"/>
        <w:rPr>
          <w:rFonts w:ascii="Arial" w:hAnsi="Arial" w:cs="Arial"/>
          <w:b/>
          <w:bCs/>
          <w:sz w:val="22"/>
          <w:szCs w:val="22"/>
        </w:rPr>
      </w:pPr>
      <w:r w:rsidRPr="00F732C4">
        <w:rPr>
          <w:rFonts w:ascii="Arial" w:hAnsi="Arial" w:cs="Arial"/>
          <w:b/>
          <w:bCs/>
          <w:sz w:val="22"/>
          <w:szCs w:val="22"/>
        </w:rPr>
        <w:t>Steigleitung im Nullabstand</w:t>
      </w:r>
    </w:p>
    <w:p w:rsidR="00187E2F" w:rsidRPr="00F732C4" w:rsidRDefault="00187E2F" w:rsidP="00F10EB3">
      <w:pPr>
        <w:widowControl w:val="0"/>
        <w:spacing w:line="360" w:lineRule="auto"/>
        <w:jc w:val="both"/>
        <w:rPr>
          <w:rFonts w:ascii="Arial" w:hAnsi="Arial" w:cs="Arial"/>
          <w:sz w:val="22"/>
          <w:szCs w:val="22"/>
        </w:rPr>
      </w:pPr>
      <w:r w:rsidRPr="00F732C4">
        <w:rPr>
          <w:rFonts w:ascii="Arial" w:hAnsi="Arial" w:cs="Arial"/>
          <w:sz w:val="22"/>
          <w:szCs w:val="22"/>
        </w:rPr>
        <w:t xml:space="preserve">In engen Schächten </w:t>
      </w:r>
      <w:r w:rsidR="00814DAD" w:rsidRPr="00F732C4">
        <w:rPr>
          <w:rFonts w:ascii="Arial" w:hAnsi="Arial" w:cs="Arial"/>
          <w:sz w:val="22"/>
          <w:szCs w:val="22"/>
        </w:rPr>
        <w:t xml:space="preserve">kann eine mit </w:t>
      </w:r>
      <w:r w:rsidR="00274415" w:rsidRPr="00F732C4">
        <w:rPr>
          <w:rFonts w:ascii="Arial" w:hAnsi="Arial" w:cs="Arial"/>
          <w:sz w:val="22"/>
          <w:szCs w:val="22"/>
        </w:rPr>
        <w:t>„Conlit“</w:t>
      </w:r>
      <w:r w:rsidR="00814DAD" w:rsidRPr="00F732C4">
        <w:rPr>
          <w:rFonts w:ascii="Arial" w:hAnsi="Arial" w:cs="Arial"/>
          <w:sz w:val="22"/>
          <w:szCs w:val="22"/>
        </w:rPr>
        <w:t xml:space="preserve"> gedämmte Steigleitung</w:t>
      </w:r>
      <w:r w:rsidR="006C7ABF" w:rsidRPr="00F732C4">
        <w:rPr>
          <w:rFonts w:ascii="Arial" w:hAnsi="Arial" w:cs="Arial"/>
          <w:sz w:val="22"/>
          <w:szCs w:val="22"/>
        </w:rPr>
        <w:t xml:space="preserve"> auch weiterhin</w:t>
      </w:r>
      <w:r w:rsidR="00814DAD" w:rsidRPr="00F732C4">
        <w:rPr>
          <w:rFonts w:ascii="Arial" w:hAnsi="Arial" w:cs="Arial"/>
          <w:sz w:val="22"/>
          <w:szCs w:val="22"/>
        </w:rPr>
        <w:t xml:space="preserve"> im</w:t>
      </w:r>
      <w:r w:rsidRPr="00F732C4">
        <w:rPr>
          <w:rFonts w:ascii="Arial" w:hAnsi="Arial" w:cs="Arial"/>
          <w:sz w:val="22"/>
          <w:szCs w:val="22"/>
        </w:rPr>
        <w:t xml:space="preserve"> </w:t>
      </w:r>
      <w:r w:rsidR="00C00425" w:rsidRPr="00F732C4">
        <w:rPr>
          <w:rFonts w:ascii="Arial" w:hAnsi="Arial" w:cs="Arial"/>
          <w:sz w:val="22"/>
          <w:szCs w:val="22"/>
        </w:rPr>
        <w:t>0-</w:t>
      </w:r>
      <w:r w:rsidRPr="00F732C4">
        <w:rPr>
          <w:rFonts w:ascii="Arial" w:hAnsi="Arial" w:cs="Arial"/>
          <w:sz w:val="22"/>
          <w:szCs w:val="22"/>
        </w:rPr>
        <w:t xml:space="preserve">Abstand </w:t>
      </w:r>
      <w:r w:rsidR="00814DAD" w:rsidRPr="00F732C4">
        <w:rPr>
          <w:rFonts w:ascii="Arial" w:hAnsi="Arial" w:cs="Arial"/>
          <w:sz w:val="22"/>
          <w:szCs w:val="22"/>
        </w:rPr>
        <w:t>verlegt werden zu</w:t>
      </w:r>
    </w:p>
    <w:p w:rsidR="00274415" w:rsidRPr="00F732C4" w:rsidRDefault="00274415" w:rsidP="00F10EB3">
      <w:pPr>
        <w:widowControl w:val="0"/>
        <w:spacing w:line="360" w:lineRule="auto"/>
        <w:jc w:val="both"/>
        <w:rPr>
          <w:rFonts w:ascii="Arial" w:hAnsi="Arial" w:cs="Arial"/>
          <w:sz w:val="22"/>
          <w:szCs w:val="22"/>
        </w:rPr>
      </w:pPr>
    </w:p>
    <w:p w:rsidR="00F10EB3" w:rsidRPr="00F732C4" w:rsidRDefault="00187E2F" w:rsidP="00F10EB3">
      <w:pPr>
        <w:pStyle w:val="Listenabsatz"/>
        <w:widowControl w:val="0"/>
        <w:numPr>
          <w:ilvl w:val="0"/>
          <w:numId w:val="4"/>
        </w:numPr>
        <w:spacing w:line="360" w:lineRule="auto"/>
        <w:jc w:val="both"/>
        <w:rPr>
          <w:rFonts w:ascii="Arial" w:hAnsi="Arial" w:cs="Arial"/>
          <w:sz w:val="22"/>
          <w:szCs w:val="22"/>
        </w:rPr>
      </w:pPr>
      <w:r w:rsidRPr="00F732C4">
        <w:rPr>
          <w:rFonts w:ascii="Arial" w:hAnsi="Arial" w:cs="Arial"/>
          <w:sz w:val="22"/>
          <w:szCs w:val="22"/>
        </w:rPr>
        <w:t xml:space="preserve">Steigleitungen </w:t>
      </w:r>
      <w:r w:rsidR="00814DAD" w:rsidRPr="00F732C4">
        <w:rPr>
          <w:rFonts w:ascii="Arial" w:hAnsi="Arial" w:cs="Arial"/>
          <w:sz w:val="22"/>
          <w:szCs w:val="22"/>
        </w:rPr>
        <w:t>gemäß</w:t>
      </w:r>
      <w:r w:rsidRPr="00F732C4">
        <w:rPr>
          <w:rFonts w:ascii="Arial" w:hAnsi="Arial" w:cs="Arial"/>
          <w:sz w:val="22"/>
          <w:szCs w:val="22"/>
        </w:rPr>
        <w:t xml:space="preserve"> </w:t>
      </w:r>
      <w:r w:rsidR="009340D5" w:rsidRPr="00F732C4">
        <w:rPr>
          <w:rFonts w:ascii="Arial" w:hAnsi="Arial" w:cs="Arial"/>
          <w:sz w:val="22"/>
          <w:szCs w:val="22"/>
        </w:rPr>
        <w:t>aBG</w:t>
      </w:r>
      <w:r w:rsidR="00814DAD" w:rsidRPr="00F732C4">
        <w:rPr>
          <w:rFonts w:ascii="Arial" w:hAnsi="Arial" w:cs="Arial"/>
          <w:sz w:val="22"/>
          <w:szCs w:val="22"/>
        </w:rPr>
        <w:t xml:space="preserve"> Nr. Z-19.53-2426</w:t>
      </w:r>
    </w:p>
    <w:p w:rsidR="00F10EB3" w:rsidRPr="00F732C4" w:rsidRDefault="00814DAD" w:rsidP="00F10EB3">
      <w:pPr>
        <w:pStyle w:val="Listenabsatz"/>
        <w:widowControl w:val="0"/>
        <w:numPr>
          <w:ilvl w:val="0"/>
          <w:numId w:val="4"/>
        </w:numPr>
        <w:spacing w:line="360" w:lineRule="auto"/>
        <w:jc w:val="both"/>
        <w:rPr>
          <w:rFonts w:ascii="Arial" w:hAnsi="Arial" w:cs="Arial"/>
          <w:sz w:val="22"/>
          <w:szCs w:val="22"/>
        </w:rPr>
      </w:pPr>
      <w:r w:rsidRPr="00F732C4">
        <w:rPr>
          <w:rFonts w:ascii="Arial" w:hAnsi="Arial" w:cs="Arial"/>
          <w:sz w:val="22"/>
          <w:szCs w:val="22"/>
        </w:rPr>
        <w:t>nichtbrennbaren Rohren mit einer „</w:t>
      </w:r>
      <w:r w:rsidR="00187E2F" w:rsidRPr="00F732C4">
        <w:rPr>
          <w:rFonts w:ascii="Arial" w:hAnsi="Arial" w:cs="Arial"/>
          <w:sz w:val="22"/>
          <w:szCs w:val="22"/>
        </w:rPr>
        <w:t>Conlit</w:t>
      </w:r>
      <w:r w:rsidRPr="00F732C4">
        <w:rPr>
          <w:rFonts w:ascii="Arial" w:hAnsi="Arial" w:cs="Arial"/>
          <w:sz w:val="22"/>
          <w:szCs w:val="22"/>
        </w:rPr>
        <w:t>“</w:t>
      </w:r>
      <w:r w:rsidR="00187E2F" w:rsidRPr="00F732C4">
        <w:rPr>
          <w:rFonts w:ascii="Arial" w:hAnsi="Arial" w:cs="Arial"/>
          <w:sz w:val="22"/>
          <w:szCs w:val="22"/>
        </w:rPr>
        <w:t xml:space="preserve"> Rohrabschottung nach abP 3725/4130-MPA BS</w:t>
      </w:r>
    </w:p>
    <w:p w:rsidR="00F10EB3" w:rsidRPr="00F732C4" w:rsidRDefault="00187E2F" w:rsidP="00F10EB3">
      <w:pPr>
        <w:pStyle w:val="Listenabsatz"/>
        <w:widowControl w:val="0"/>
        <w:numPr>
          <w:ilvl w:val="0"/>
          <w:numId w:val="4"/>
        </w:numPr>
        <w:spacing w:line="360" w:lineRule="auto"/>
        <w:jc w:val="both"/>
        <w:rPr>
          <w:rFonts w:ascii="Arial" w:hAnsi="Arial" w:cs="Arial"/>
          <w:sz w:val="22"/>
          <w:szCs w:val="22"/>
        </w:rPr>
      </w:pPr>
      <w:r w:rsidRPr="00F732C4">
        <w:rPr>
          <w:rFonts w:ascii="Arial" w:hAnsi="Arial" w:cs="Arial"/>
          <w:sz w:val="22"/>
          <w:szCs w:val="22"/>
        </w:rPr>
        <w:t>brennbare</w:t>
      </w:r>
      <w:r w:rsidR="00814DAD" w:rsidRPr="00F732C4">
        <w:rPr>
          <w:rFonts w:ascii="Arial" w:hAnsi="Arial" w:cs="Arial"/>
          <w:sz w:val="22"/>
          <w:szCs w:val="22"/>
        </w:rPr>
        <w:t>n</w:t>
      </w:r>
      <w:r w:rsidRPr="00F732C4">
        <w:rPr>
          <w:rFonts w:ascii="Arial" w:hAnsi="Arial" w:cs="Arial"/>
          <w:sz w:val="22"/>
          <w:szCs w:val="22"/>
        </w:rPr>
        <w:t xml:space="preserve"> Rohre</w:t>
      </w:r>
      <w:r w:rsidR="00814DAD" w:rsidRPr="00F732C4">
        <w:rPr>
          <w:rFonts w:ascii="Arial" w:hAnsi="Arial" w:cs="Arial"/>
          <w:sz w:val="22"/>
          <w:szCs w:val="22"/>
        </w:rPr>
        <w:t>n mit einer „Conlit“ Rohrabschottung</w:t>
      </w:r>
      <w:r w:rsidRPr="00F732C4">
        <w:rPr>
          <w:rFonts w:ascii="Arial" w:hAnsi="Arial" w:cs="Arial"/>
          <w:sz w:val="22"/>
          <w:szCs w:val="22"/>
        </w:rPr>
        <w:t xml:space="preserve"> nach abP 3726/4140-MPA BS</w:t>
      </w:r>
    </w:p>
    <w:p w:rsidR="00F10EB3" w:rsidRPr="00F732C4" w:rsidRDefault="00B40525" w:rsidP="00F10EB3">
      <w:pPr>
        <w:pStyle w:val="Listenabsatz"/>
        <w:widowControl w:val="0"/>
        <w:numPr>
          <w:ilvl w:val="0"/>
          <w:numId w:val="4"/>
        </w:numPr>
        <w:spacing w:line="360" w:lineRule="auto"/>
        <w:jc w:val="both"/>
        <w:rPr>
          <w:rFonts w:ascii="Arial" w:hAnsi="Arial" w:cs="Arial"/>
          <w:sz w:val="22"/>
          <w:szCs w:val="22"/>
        </w:rPr>
      </w:pPr>
      <w:r w:rsidRPr="00F732C4">
        <w:rPr>
          <w:rFonts w:ascii="Arial" w:hAnsi="Arial" w:cs="Arial"/>
          <w:sz w:val="22"/>
          <w:szCs w:val="22"/>
        </w:rPr>
        <w:t>Kabeln mit einer „</w:t>
      </w:r>
      <w:r w:rsidR="00187E2F" w:rsidRPr="00F732C4">
        <w:rPr>
          <w:rFonts w:ascii="Arial" w:hAnsi="Arial" w:cs="Arial"/>
          <w:sz w:val="22"/>
          <w:szCs w:val="22"/>
        </w:rPr>
        <w:t>Conlit</w:t>
      </w:r>
      <w:r w:rsidRPr="00F732C4">
        <w:rPr>
          <w:rFonts w:ascii="Arial" w:hAnsi="Arial" w:cs="Arial"/>
          <w:sz w:val="22"/>
          <w:szCs w:val="22"/>
        </w:rPr>
        <w:t>“</w:t>
      </w:r>
      <w:r w:rsidR="00187E2F" w:rsidRPr="00F732C4">
        <w:rPr>
          <w:rFonts w:ascii="Arial" w:hAnsi="Arial" w:cs="Arial"/>
          <w:sz w:val="22"/>
          <w:szCs w:val="22"/>
        </w:rPr>
        <w:t xml:space="preserve"> Kabelabschottung nach abZ Z-19.15-1877</w:t>
      </w:r>
    </w:p>
    <w:p w:rsidR="00187E2F" w:rsidRPr="00F732C4" w:rsidRDefault="00187E2F" w:rsidP="00F10EB3">
      <w:pPr>
        <w:pStyle w:val="Listenabsatz"/>
        <w:widowControl w:val="0"/>
        <w:numPr>
          <w:ilvl w:val="0"/>
          <w:numId w:val="4"/>
        </w:numPr>
        <w:spacing w:line="360" w:lineRule="auto"/>
        <w:jc w:val="both"/>
        <w:rPr>
          <w:rFonts w:ascii="Arial" w:hAnsi="Arial" w:cs="Arial"/>
          <w:sz w:val="22"/>
          <w:szCs w:val="22"/>
        </w:rPr>
      </w:pPr>
      <w:r w:rsidRPr="00F732C4">
        <w:rPr>
          <w:rFonts w:ascii="Arial" w:hAnsi="Arial" w:cs="Arial"/>
          <w:sz w:val="22"/>
          <w:szCs w:val="22"/>
        </w:rPr>
        <w:t xml:space="preserve">Lüftungsleitungen </w:t>
      </w:r>
      <w:r w:rsidR="00B40525" w:rsidRPr="00F732C4">
        <w:rPr>
          <w:rFonts w:ascii="Arial" w:hAnsi="Arial" w:cs="Arial"/>
          <w:sz w:val="22"/>
          <w:szCs w:val="22"/>
        </w:rPr>
        <w:t xml:space="preserve">mit einer Abschottung </w:t>
      </w:r>
      <w:r w:rsidRPr="00F732C4">
        <w:rPr>
          <w:rFonts w:ascii="Arial" w:hAnsi="Arial" w:cs="Arial"/>
          <w:sz w:val="22"/>
          <w:szCs w:val="22"/>
        </w:rPr>
        <w:t>nach DIN 18017, geba AVR Z-41.3-686</w:t>
      </w:r>
    </w:p>
    <w:p w:rsidR="00B40525" w:rsidRPr="00F732C4" w:rsidRDefault="00B40525" w:rsidP="00B40525">
      <w:pPr>
        <w:pStyle w:val="Listenabsatz"/>
        <w:widowControl w:val="0"/>
        <w:spacing w:line="360" w:lineRule="auto"/>
        <w:jc w:val="both"/>
        <w:rPr>
          <w:rFonts w:ascii="Arial" w:hAnsi="Arial" w:cs="Arial"/>
          <w:sz w:val="22"/>
          <w:szCs w:val="22"/>
        </w:rPr>
      </w:pPr>
    </w:p>
    <w:p w:rsidR="00187E2F" w:rsidRPr="00F732C4" w:rsidRDefault="00B40525" w:rsidP="00F10EB3">
      <w:pPr>
        <w:widowControl w:val="0"/>
        <w:spacing w:line="360" w:lineRule="auto"/>
        <w:jc w:val="both"/>
        <w:rPr>
          <w:rFonts w:ascii="Arial" w:hAnsi="Arial" w:cs="Arial"/>
          <w:sz w:val="22"/>
          <w:szCs w:val="22"/>
        </w:rPr>
      </w:pPr>
      <w:r w:rsidRPr="00F732C4">
        <w:rPr>
          <w:rFonts w:ascii="Arial" w:hAnsi="Arial" w:cs="Arial"/>
          <w:sz w:val="22"/>
          <w:szCs w:val="22"/>
        </w:rPr>
        <w:t>Gesichert sein sollte aber in jedem Schacht</w:t>
      </w:r>
      <w:r w:rsidR="00187E2F" w:rsidRPr="00F732C4">
        <w:rPr>
          <w:rFonts w:ascii="Arial" w:hAnsi="Arial" w:cs="Arial"/>
          <w:sz w:val="22"/>
          <w:szCs w:val="22"/>
        </w:rPr>
        <w:t xml:space="preserve"> der nötige Installationsraum für </w:t>
      </w:r>
      <w:r w:rsidR="00AA408E" w:rsidRPr="00F732C4">
        <w:rPr>
          <w:rFonts w:ascii="Arial" w:hAnsi="Arial" w:cs="Arial"/>
          <w:sz w:val="22"/>
          <w:szCs w:val="22"/>
        </w:rPr>
        <w:t xml:space="preserve">alle </w:t>
      </w:r>
      <w:r w:rsidR="00187E2F" w:rsidRPr="00F732C4">
        <w:rPr>
          <w:rFonts w:ascii="Arial" w:hAnsi="Arial" w:cs="Arial"/>
          <w:sz w:val="22"/>
          <w:szCs w:val="22"/>
        </w:rPr>
        <w:t xml:space="preserve">Leitungen und </w:t>
      </w:r>
      <w:r w:rsidR="00AA408E" w:rsidRPr="00F732C4">
        <w:rPr>
          <w:rFonts w:ascii="Arial" w:hAnsi="Arial" w:cs="Arial"/>
          <w:sz w:val="22"/>
          <w:szCs w:val="22"/>
        </w:rPr>
        <w:t xml:space="preserve">ihre </w:t>
      </w:r>
      <w:r w:rsidR="00187E2F" w:rsidRPr="00F732C4">
        <w:rPr>
          <w:rFonts w:ascii="Arial" w:hAnsi="Arial" w:cs="Arial"/>
          <w:sz w:val="22"/>
          <w:szCs w:val="22"/>
        </w:rPr>
        <w:t xml:space="preserve">Dämmung sowie </w:t>
      </w:r>
      <w:r w:rsidR="00AA408E" w:rsidRPr="00F732C4">
        <w:rPr>
          <w:rFonts w:ascii="Arial" w:hAnsi="Arial" w:cs="Arial"/>
          <w:sz w:val="22"/>
          <w:szCs w:val="22"/>
        </w:rPr>
        <w:t xml:space="preserve">für einen </w:t>
      </w:r>
      <w:r w:rsidR="00187E2F" w:rsidRPr="00F732C4">
        <w:rPr>
          <w:rFonts w:ascii="Arial" w:hAnsi="Arial" w:cs="Arial"/>
          <w:sz w:val="22"/>
          <w:szCs w:val="22"/>
        </w:rPr>
        <w:t>sichere</w:t>
      </w:r>
      <w:r w:rsidR="00AA408E" w:rsidRPr="00F732C4">
        <w:rPr>
          <w:rFonts w:ascii="Arial" w:hAnsi="Arial" w:cs="Arial"/>
          <w:sz w:val="22"/>
          <w:szCs w:val="22"/>
        </w:rPr>
        <w:t>n</w:t>
      </w:r>
      <w:r w:rsidR="00187E2F" w:rsidRPr="00F732C4">
        <w:rPr>
          <w:rFonts w:ascii="Arial" w:hAnsi="Arial" w:cs="Arial"/>
          <w:sz w:val="22"/>
          <w:szCs w:val="22"/>
        </w:rPr>
        <w:t xml:space="preserve"> Fugenverschluss.</w:t>
      </w:r>
      <w:bookmarkStart w:id="0" w:name="_GoBack"/>
      <w:bookmarkEnd w:id="0"/>
    </w:p>
    <w:p w:rsidR="00D47154" w:rsidRPr="00F732C4" w:rsidRDefault="00D47154" w:rsidP="00F10EB3">
      <w:pPr>
        <w:widowControl w:val="0"/>
        <w:spacing w:line="360" w:lineRule="auto"/>
        <w:jc w:val="both"/>
        <w:rPr>
          <w:rFonts w:ascii="Arial" w:hAnsi="Arial" w:cs="Arial"/>
          <w:sz w:val="22"/>
          <w:szCs w:val="22"/>
        </w:rPr>
      </w:pPr>
    </w:p>
    <w:p w:rsidR="00F10EB3" w:rsidRPr="00F10EB3" w:rsidRDefault="00D47154" w:rsidP="00F10EB3">
      <w:pPr>
        <w:widowControl w:val="0"/>
        <w:spacing w:line="360" w:lineRule="auto"/>
        <w:jc w:val="both"/>
        <w:rPr>
          <w:rFonts w:ascii="Arial" w:hAnsi="Arial" w:cs="Arial"/>
          <w:sz w:val="22"/>
          <w:szCs w:val="22"/>
        </w:rPr>
      </w:pPr>
      <w:r>
        <w:rPr>
          <w:noProof/>
        </w:rPr>
        <w:lastRenderedPageBreak/>
        <mc:AlternateContent>
          <mc:Choice Requires="wps">
            <w:drawing>
              <wp:inline distT="0" distB="0" distL="0" distR="0" wp14:anchorId="40C5F030" wp14:editId="049C441F">
                <wp:extent cx="4679950" cy="5105400"/>
                <wp:effectExtent l="0" t="0" r="25400" b="19050"/>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05400"/>
                        </a:xfrm>
                        <a:prstGeom prst="rect">
                          <a:avLst/>
                        </a:prstGeom>
                        <a:solidFill>
                          <a:srgbClr val="FFFFFF"/>
                        </a:solidFill>
                        <a:ln w="9525">
                          <a:solidFill>
                            <a:srgbClr val="000000"/>
                          </a:solidFill>
                          <a:miter lim="800000"/>
                          <a:headEnd/>
                          <a:tailEnd/>
                        </a:ln>
                      </wps:spPr>
                      <wps:txbx>
                        <w:txbxContent>
                          <w:p w:rsidR="00D47154" w:rsidRPr="003B527E" w:rsidRDefault="00D47154" w:rsidP="006365CA">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D47154" w:rsidRDefault="00D47154" w:rsidP="006365C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D47154" w:rsidRPr="00175767" w:rsidRDefault="00D47154" w:rsidP="006365CA">
                            <w:pPr>
                              <w:pStyle w:val="StandardWeb"/>
                              <w:widowControl w:val="0"/>
                              <w:spacing w:before="0" w:beforeAutospacing="0" w:after="0" w:afterAutospacing="0" w:line="360" w:lineRule="auto"/>
                              <w:jc w:val="both"/>
                              <w:rPr>
                                <w:rFonts w:ascii="Arial" w:hAnsi="Arial" w:cs="Arial"/>
                                <w:sz w:val="20"/>
                                <w:szCs w:val="20"/>
                              </w:rPr>
                            </w:pPr>
                          </w:p>
                          <w:p w:rsidR="00D47154" w:rsidRDefault="00D47154" w:rsidP="006365C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D47154" w:rsidRPr="00175767" w:rsidRDefault="00D47154" w:rsidP="006365CA">
                            <w:pPr>
                              <w:pStyle w:val="StandardWeb"/>
                              <w:widowControl w:val="0"/>
                              <w:spacing w:before="0" w:beforeAutospacing="0" w:after="0" w:afterAutospacing="0" w:line="360" w:lineRule="auto"/>
                              <w:jc w:val="both"/>
                              <w:rPr>
                                <w:rFonts w:ascii="Arial" w:hAnsi="Arial" w:cs="Arial"/>
                                <w:sz w:val="20"/>
                                <w:szCs w:val="20"/>
                              </w:rPr>
                            </w:pPr>
                          </w:p>
                          <w:p w:rsidR="00D47154" w:rsidRPr="00175767" w:rsidRDefault="00D47154" w:rsidP="006365C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w:t>
                            </w:r>
                            <w:r>
                              <w:rPr>
                                <w:rFonts w:ascii="Arial" w:hAnsi="Arial" w:cs="Arial"/>
                                <w:sz w:val="20"/>
                                <w:szCs w:val="20"/>
                              </w:rPr>
                              <w:t>und</w:t>
                            </w:r>
                            <w:r w:rsidRPr="00175767">
                              <w:rPr>
                                <w:rFonts w:ascii="Arial" w:hAnsi="Arial" w:cs="Arial"/>
                                <w:sz w:val="20"/>
                                <w:szCs w:val="20"/>
                              </w:rPr>
                              <w:t xml:space="preserve"> Offshoreindustrie.</w:t>
                            </w:r>
                          </w:p>
                          <w:p w:rsidR="00D47154" w:rsidRPr="00175767" w:rsidRDefault="00D47154" w:rsidP="00D47154">
                            <w:pPr>
                              <w:spacing w:line="360" w:lineRule="auto"/>
                              <w:jc w:val="both"/>
                              <w:rPr>
                                <w:rFonts w:ascii="Arial" w:hAnsi="Arial" w:cs="Arial"/>
                                <w:sz w:val="20"/>
                              </w:rPr>
                            </w:pPr>
                          </w:p>
                          <w:p w:rsidR="00D47154" w:rsidRPr="00175767" w:rsidRDefault="00D47154" w:rsidP="00D47154">
                            <w:pPr>
                              <w:pStyle w:val="berschrift1"/>
                              <w:spacing w:line="360" w:lineRule="auto"/>
                              <w:jc w:val="both"/>
                              <w:rPr>
                                <w:rFonts w:ascii="Arial" w:hAnsi="Arial" w:cs="Arial"/>
                                <w:b w:val="0"/>
                                <w:sz w:val="20"/>
                              </w:rPr>
                            </w:pPr>
                          </w:p>
                          <w:p w:rsidR="00D47154" w:rsidRPr="00175767" w:rsidRDefault="00D47154" w:rsidP="00D47154">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">
                <v:textbox>
                  <w:txbxContent>
                    <w:p w:rsidR="00D47154" w:rsidRPr="003B527E" w:rsidRDefault="00D47154" w:rsidP="006365CA">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D47154" w:rsidRDefault="00D47154" w:rsidP="006365C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D47154" w:rsidRPr="00175767" w:rsidRDefault="00D47154" w:rsidP="006365CA">
                      <w:pPr>
                        <w:pStyle w:val="StandardWeb"/>
                        <w:widowControl w:val="0"/>
                        <w:spacing w:before="0" w:beforeAutospacing="0" w:after="0" w:afterAutospacing="0" w:line="360" w:lineRule="auto"/>
                        <w:jc w:val="both"/>
                        <w:rPr>
                          <w:rFonts w:ascii="Arial" w:hAnsi="Arial" w:cs="Arial"/>
                          <w:sz w:val="20"/>
                          <w:szCs w:val="20"/>
                        </w:rPr>
                      </w:pPr>
                    </w:p>
                    <w:p w:rsidR="00D47154" w:rsidRDefault="00D47154" w:rsidP="006365C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D47154" w:rsidRPr="00175767" w:rsidRDefault="00D47154" w:rsidP="006365CA">
                      <w:pPr>
                        <w:pStyle w:val="StandardWeb"/>
                        <w:widowControl w:val="0"/>
                        <w:spacing w:before="0" w:beforeAutospacing="0" w:after="0" w:afterAutospacing="0" w:line="360" w:lineRule="auto"/>
                        <w:jc w:val="both"/>
                        <w:rPr>
                          <w:rFonts w:ascii="Arial" w:hAnsi="Arial" w:cs="Arial"/>
                          <w:sz w:val="20"/>
                          <w:szCs w:val="20"/>
                        </w:rPr>
                      </w:pPr>
                    </w:p>
                    <w:p w:rsidR="00D47154" w:rsidRPr="00175767" w:rsidRDefault="00D47154" w:rsidP="006365C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w:t>
                      </w:r>
                      <w:r>
                        <w:rPr>
                          <w:rFonts w:ascii="Arial" w:hAnsi="Arial" w:cs="Arial"/>
                          <w:sz w:val="20"/>
                          <w:szCs w:val="20"/>
                        </w:rPr>
                        <w:t>und</w:t>
                      </w:r>
                      <w:r w:rsidRPr="00175767">
                        <w:rPr>
                          <w:rFonts w:ascii="Arial" w:hAnsi="Arial" w:cs="Arial"/>
                          <w:sz w:val="20"/>
                          <w:szCs w:val="20"/>
                        </w:rPr>
                        <w:t xml:space="preserve"> Offshoreindustrie.</w:t>
                      </w:r>
                    </w:p>
                    <w:p w:rsidR="00D47154" w:rsidRPr="00175767" w:rsidRDefault="00D47154" w:rsidP="00D47154">
                      <w:pPr>
                        <w:spacing w:line="360" w:lineRule="auto"/>
                        <w:jc w:val="both"/>
                        <w:rPr>
                          <w:rFonts w:ascii="Arial" w:hAnsi="Arial" w:cs="Arial"/>
                          <w:sz w:val="20"/>
                        </w:rPr>
                      </w:pPr>
                    </w:p>
                    <w:p w:rsidR="00D47154" w:rsidRPr="00175767" w:rsidRDefault="00D47154" w:rsidP="00D47154">
                      <w:pPr>
                        <w:pStyle w:val="berschrift1"/>
                        <w:spacing w:line="360" w:lineRule="auto"/>
                        <w:jc w:val="both"/>
                        <w:rPr>
                          <w:rFonts w:ascii="Arial" w:hAnsi="Arial" w:cs="Arial"/>
                          <w:b w:val="0"/>
                          <w:sz w:val="20"/>
                        </w:rPr>
                      </w:pPr>
                    </w:p>
                    <w:p w:rsidR="00D47154" w:rsidRPr="00175767" w:rsidRDefault="00D47154" w:rsidP="00D47154">
                      <w:pPr>
                        <w:spacing w:line="360" w:lineRule="auto"/>
                        <w:jc w:val="both"/>
                        <w:rPr>
                          <w:rFonts w:ascii="Arial" w:hAnsi="Arial" w:cs="Arial"/>
                          <w:sz w:val="20"/>
                        </w:rPr>
                      </w:pPr>
                    </w:p>
                  </w:txbxContent>
                </v:textbox>
                <w10:anchorlock/>
              </v:shape>
            </w:pict>
          </mc:Fallback>
        </mc:AlternateContent>
      </w:r>
    </w:p>
    <w:p w:rsidR="00AF4E59" w:rsidRDefault="00AF4E59" w:rsidP="00F10EB3">
      <w:pPr>
        <w:widowControl w:val="0"/>
        <w:spacing w:line="360" w:lineRule="auto"/>
        <w:jc w:val="both"/>
        <w:rPr>
          <w:rFonts w:ascii="Arial" w:hAnsi="Arial" w:cs="Arial"/>
          <w:sz w:val="22"/>
          <w:szCs w:val="22"/>
        </w:rPr>
      </w:pPr>
      <w:r>
        <w:rPr>
          <w:rFonts w:ascii="Arial" w:hAnsi="Arial" w:cs="Arial"/>
          <w:sz w:val="22"/>
          <w:szCs w:val="22"/>
        </w:rPr>
        <w:br w:type="page"/>
      </w:r>
    </w:p>
    <w:p w:rsidR="00B40525" w:rsidRDefault="009340D5" w:rsidP="00F10EB3">
      <w:pPr>
        <w:tabs>
          <w:tab w:val="left" w:pos="7088"/>
        </w:tabs>
        <w:spacing w:line="360" w:lineRule="auto"/>
        <w:ind w:right="-10"/>
        <w:jc w:val="both"/>
        <w:rPr>
          <w:rFonts w:ascii="Arial" w:hAnsi="Arial" w:cs="Arial"/>
          <w:i/>
          <w:sz w:val="18"/>
          <w:szCs w:val="18"/>
        </w:rPr>
      </w:pPr>
      <w:r>
        <w:rPr>
          <w:rFonts w:ascii="Arial" w:hAnsi="Arial" w:cs="Arial"/>
          <w:noProof/>
          <w:sz w:val="22"/>
          <w:szCs w:val="22"/>
        </w:rPr>
        <w:lastRenderedPageBreak/>
        <w:drawing>
          <wp:inline distT="0" distB="0" distL="0" distR="0" wp14:anchorId="20AA2601" wp14:editId="7614DC37">
            <wp:extent cx="1981200" cy="2114550"/>
            <wp:effectExtent l="0" t="0" r="0" b="0"/>
            <wp:docPr id="4" name="Grafik 4" descr="PM-HZ_04-2020-05-08-k-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M-HZ_04-2020-05-08-k-ob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0" cy="2114550"/>
                    </a:xfrm>
                    <a:prstGeom prst="rect">
                      <a:avLst/>
                    </a:prstGeom>
                    <a:noFill/>
                    <a:ln>
                      <a:noFill/>
                    </a:ln>
                  </pic:spPr>
                </pic:pic>
              </a:graphicData>
            </a:graphic>
          </wp:inline>
        </w:drawing>
      </w:r>
    </w:p>
    <w:p w:rsidR="00B40525" w:rsidRDefault="00B40525" w:rsidP="00F10EB3">
      <w:pPr>
        <w:tabs>
          <w:tab w:val="left" w:pos="7088"/>
        </w:tabs>
        <w:spacing w:line="360" w:lineRule="auto"/>
        <w:ind w:right="-10"/>
        <w:jc w:val="both"/>
        <w:rPr>
          <w:rFonts w:ascii="Arial" w:hAnsi="Arial" w:cs="Arial"/>
          <w:sz w:val="22"/>
          <w:szCs w:val="22"/>
        </w:rPr>
      </w:pPr>
      <w:r>
        <w:rPr>
          <w:rFonts w:ascii="Arial" w:hAnsi="Arial" w:cs="Arial"/>
          <w:sz w:val="22"/>
          <w:szCs w:val="22"/>
        </w:rPr>
        <w:t>Ein Kunststoffrohr, das</w:t>
      </w:r>
      <w:r w:rsidRPr="00F10EB3">
        <w:rPr>
          <w:rFonts w:ascii="Arial" w:hAnsi="Arial" w:cs="Arial"/>
          <w:sz w:val="22"/>
          <w:szCs w:val="22"/>
        </w:rPr>
        <w:t xml:space="preserve"> außerhalb der brandschutztechnisch notwendigen Dämmung</w:t>
      </w:r>
      <w:r>
        <w:rPr>
          <w:rFonts w:ascii="Arial" w:hAnsi="Arial" w:cs="Arial"/>
          <w:sz w:val="22"/>
          <w:szCs w:val="22"/>
        </w:rPr>
        <w:t xml:space="preserve"> einer Ver- oder Entsorgungsleitung aus Metall abzweigt,</w:t>
      </w:r>
      <w:r w:rsidRPr="00F10EB3">
        <w:rPr>
          <w:rFonts w:ascii="Arial" w:hAnsi="Arial" w:cs="Arial"/>
          <w:sz w:val="22"/>
          <w:szCs w:val="22"/>
        </w:rPr>
        <w:t xml:space="preserve"> </w:t>
      </w:r>
      <w:r>
        <w:rPr>
          <w:rFonts w:ascii="Arial" w:hAnsi="Arial" w:cs="Arial"/>
          <w:sz w:val="22"/>
          <w:szCs w:val="22"/>
        </w:rPr>
        <w:t>muss nicht ertüchtigt werden</w:t>
      </w:r>
      <w:r w:rsidR="00AA408E">
        <w:rPr>
          <w:rFonts w:ascii="Arial" w:hAnsi="Arial" w:cs="Arial"/>
          <w:sz w:val="22"/>
          <w:szCs w:val="22"/>
        </w:rPr>
        <w:t>. Dies</w:t>
      </w:r>
      <w:r w:rsidR="00B92A5A">
        <w:rPr>
          <w:rFonts w:ascii="Arial" w:hAnsi="Arial" w:cs="Arial"/>
          <w:sz w:val="22"/>
          <w:szCs w:val="22"/>
        </w:rPr>
        <w:t>e Auffassung z.</w:t>
      </w:r>
      <w:r w:rsidR="008C7EC2">
        <w:rPr>
          <w:rFonts w:ascii="Arial" w:hAnsi="Arial" w:cs="Arial"/>
          <w:sz w:val="22"/>
          <w:szCs w:val="22"/>
        </w:rPr>
        <w:t xml:space="preserve"> </w:t>
      </w:r>
      <w:r w:rsidR="00B92A5A">
        <w:rPr>
          <w:rFonts w:ascii="Arial" w:hAnsi="Arial" w:cs="Arial"/>
          <w:sz w:val="22"/>
          <w:szCs w:val="22"/>
        </w:rPr>
        <w:t>B. der Brandschutzexperten der DEUTSCHEN ROCKWOOL hat das DIBt nun</w:t>
      </w:r>
      <w:r w:rsidR="00B92A5A" w:rsidRPr="00B92A5A">
        <w:rPr>
          <w:rFonts w:ascii="Arial" w:hAnsi="Arial" w:cs="Arial"/>
          <w:sz w:val="22"/>
          <w:szCs w:val="22"/>
        </w:rPr>
        <w:t xml:space="preserve"> </w:t>
      </w:r>
      <w:r w:rsidR="00B92A5A">
        <w:rPr>
          <w:rFonts w:ascii="Arial" w:hAnsi="Arial" w:cs="Arial"/>
          <w:sz w:val="22"/>
          <w:szCs w:val="22"/>
        </w:rPr>
        <w:t xml:space="preserve">in der </w:t>
      </w:r>
      <w:r w:rsidR="00B92A5A" w:rsidRPr="00274415">
        <w:rPr>
          <w:rFonts w:ascii="Arial" w:hAnsi="Arial" w:cs="Arial"/>
          <w:sz w:val="22"/>
          <w:szCs w:val="22"/>
        </w:rPr>
        <w:t>neue</w:t>
      </w:r>
      <w:r w:rsidR="00B92A5A">
        <w:rPr>
          <w:rFonts w:ascii="Arial" w:hAnsi="Arial" w:cs="Arial"/>
          <w:sz w:val="22"/>
          <w:szCs w:val="22"/>
        </w:rPr>
        <w:t>n</w:t>
      </w:r>
      <w:r w:rsidR="00B92A5A" w:rsidRPr="00274415">
        <w:rPr>
          <w:rFonts w:ascii="Arial" w:hAnsi="Arial" w:cs="Arial"/>
          <w:sz w:val="22"/>
          <w:szCs w:val="22"/>
        </w:rPr>
        <w:t xml:space="preserve"> </w:t>
      </w:r>
      <w:r w:rsidR="008C7EC2" w:rsidRPr="00274415">
        <w:rPr>
          <w:rFonts w:ascii="Arial" w:hAnsi="Arial" w:cs="Arial"/>
          <w:sz w:val="22"/>
          <w:szCs w:val="22"/>
        </w:rPr>
        <w:t>allgemeinen</w:t>
      </w:r>
      <w:r w:rsidR="00B92A5A" w:rsidRPr="00274415">
        <w:rPr>
          <w:rFonts w:ascii="Arial" w:hAnsi="Arial" w:cs="Arial"/>
          <w:sz w:val="22"/>
          <w:szCs w:val="22"/>
        </w:rPr>
        <w:t xml:space="preserve"> Bauartgenehmigung (aBG) Nr. Z-19.53-2426</w:t>
      </w:r>
      <w:r w:rsidR="00B92A5A">
        <w:rPr>
          <w:rFonts w:ascii="Arial" w:hAnsi="Arial" w:cs="Arial"/>
          <w:sz w:val="22"/>
          <w:szCs w:val="22"/>
        </w:rPr>
        <w:t xml:space="preserve"> bestätigt.</w:t>
      </w:r>
      <w:r w:rsidR="00AA408E">
        <w:rPr>
          <w:rFonts w:ascii="Arial" w:hAnsi="Arial" w:cs="Arial"/>
          <w:sz w:val="22"/>
          <w:szCs w:val="22"/>
        </w:rPr>
        <w:t xml:space="preserve"> </w:t>
      </w:r>
    </w:p>
    <w:p w:rsidR="00AA408E" w:rsidRDefault="00AA408E" w:rsidP="00F10EB3">
      <w:pPr>
        <w:tabs>
          <w:tab w:val="left" w:pos="7088"/>
        </w:tabs>
        <w:spacing w:line="360" w:lineRule="auto"/>
        <w:ind w:right="-10"/>
        <w:jc w:val="both"/>
        <w:rPr>
          <w:rFonts w:ascii="Arial" w:hAnsi="Arial" w:cs="Arial"/>
          <w:sz w:val="22"/>
          <w:szCs w:val="22"/>
        </w:rPr>
      </w:pPr>
    </w:p>
    <w:p w:rsidR="00B40525" w:rsidRDefault="009340D5" w:rsidP="00F10EB3">
      <w:pPr>
        <w:tabs>
          <w:tab w:val="left" w:pos="7088"/>
        </w:tabs>
        <w:spacing w:line="360" w:lineRule="auto"/>
        <w:ind w:right="-10"/>
        <w:jc w:val="both"/>
        <w:rPr>
          <w:rFonts w:ascii="Arial" w:hAnsi="Arial" w:cs="Arial"/>
          <w:sz w:val="22"/>
          <w:szCs w:val="22"/>
        </w:rPr>
      </w:pPr>
      <w:r>
        <w:rPr>
          <w:rFonts w:ascii="Arial" w:hAnsi="Arial" w:cs="Arial"/>
          <w:noProof/>
          <w:sz w:val="22"/>
          <w:szCs w:val="22"/>
        </w:rPr>
        <w:drawing>
          <wp:inline distT="0" distB="0" distL="0" distR="0" wp14:anchorId="380F288B" wp14:editId="544A458D">
            <wp:extent cx="1866900" cy="1955800"/>
            <wp:effectExtent l="0" t="0" r="0" b="6350"/>
            <wp:docPr id="6" name="Grafik 6" descr="PM-HZ_03-2020-05-08-k-un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M-HZ_03-2020-05-08-k-unt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6900" cy="1955800"/>
                    </a:xfrm>
                    <a:prstGeom prst="rect">
                      <a:avLst/>
                    </a:prstGeom>
                    <a:noFill/>
                    <a:ln>
                      <a:noFill/>
                    </a:ln>
                  </pic:spPr>
                </pic:pic>
              </a:graphicData>
            </a:graphic>
          </wp:inline>
        </w:drawing>
      </w:r>
    </w:p>
    <w:p w:rsidR="00B92A5A" w:rsidRPr="002B7C7D" w:rsidRDefault="00B92A5A" w:rsidP="00B92A5A">
      <w:pPr>
        <w:widowControl w:val="0"/>
        <w:spacing w:line="360" w:lineRule="auto"/>
        <w:jc w:val="both"/>
        <w:rPr>
          <w:rFonts w:ascii="Arial" w:hAnsi="Arial" w:cs="Arial"/>
          <w:sz w:val="22"/>
          <w:szCs w:val="22"/>
        </w:rPr>
      </w:pPr>
      <w:r>
        <w:rPr>
          <w:rFonts w:ascii="Arial" w:hAnsi="Arial" w:cs="Arial"/>
          <w:sz w:val="22"/>
          <w:szCs w:val="22"/>
        </w:rPr>
        <w:t>Als zugelassen gilt</w:t>
      </w:r>
      <w:r w:rsidRPr="002B7C7D">
        <w:rPr>
          <w:rFonts w:ascii="Arial" w:hAnsi="Arial" w:cs="Arial"/>
          <w:sz w:val="22"/>
          <w:szCs w:val="22"/>
        </w:rPr>
        <w:t xml:space="preserve"> </w:t>
      </w:r>
      <w:r w:rsidR="009C0714">
        <w:rPr>
          <w:rFonts w:ascii="Arial" w:hAnsi="Arial" w:cs="Arial"/>
          <w:sz w:val="22"/>
          <w:szCs w:val="22"/>
        </w:rPr>
        <w:t>seit Erteilung</w:t>
      </w:r>
      <w:r w:rsidRPr="002B7C7D">
        <w:rPr>
          <w:rFonts w:ascii="Arial" w:hAnsi="Arial" w:cs="Arial"/>
          <w:sz w:val="22"/>
          <w:szCs w:val="22"/>
        </w:rPr>
        <w:t xml:space="preserve"> der</w:t>
      </w:r>
      <w:r>
        <w:rPr>
          <w:rFonts w:ascii="Arial" w:hAnsi="Arial" w:cs="Arial"/>
          <w:sz w:val="22"/>
          <w:szCs w:val="22"/>
        </w:rPr>
        <w:t xml:space="preserve"> neuen</w:t>
      </w:r>
      <w:r w:rsidRPr="002B7C7D">
        <w:rPr>
          <w:rFonts w:ascii="Arial" w:hAnsi="Arial" w:cs="Arial"/>
          <w:sz w:val="22"/>
          <w:szCs w:val="22"/>
        </w:rPr>
        <w:t xml:space="preserve"> aBG nun auch diese Variante: </w:t>
      </w:r>
      <w:r w:rsidR="009C0714">
        <w:rPr>
          <w:rFonts w:ascii="Arial" w:hAnsi="Arial" w:cs="Arial"/>
          <w:sz w:val="22"/>
          <w:szCs w:val="22"/>
        </w:rPr>
        <w:t>Um den</w:t>
      </w:r>
      <w:r>
        <w:rPr>
          <w:rFonts w:ascii="Arial" w:hAnsi="Arial" w:cs="Arial"/>
          <w:sz w:val="22"/>
          <w:szCs w:val="22"/>
        </w:rPr>
        <w:t xml:space="preserve"> </w:t>
      </w:r>
      <w:r w:rsidRPr="002B7C7D">
        <w:rPr>
          <w:rFonts w:ascii="Arial" w:hAnsi="Arial" w:cs="Arial"/>
          <w:sz w:val="22"/>
          <w:szCs w:val="22"/>
        </w:rPr>
        <w:t xml:space="preserve">Anschluss </w:t>
      </w:r>
      <w:r>
        <w:rPr>
          <w:rFonts w:ascii="Arial" w:hAnsi="Arial" w:cs="Arial"/>
          <w:sz w:val="22"/>
          <w:szCs w:val="22"/>
        </w:rPr>
        <w:t>einer</w:t>
      </w:r>
      <w:r w:rsidRPr="002B7C7D">
        <w:rPr>
          <w:rFonts w:ascii="Arial" w:hAnsi="Arial" w:cs="Arial"/>
          <w:sz w:val="22"/>
          <w:szCs w:val="22"/>
        </w:rPr>
        <w:t xml:space="preserve"> brennbaren Leitung </w:t>
      </w:r>
      <w:r>
        <w:rPr>
          <w:rFonts w:ascii="Arial" w:hAnsi="Arial" w:cs="Arial"/>
          <w:sz w:val="22"/>
          <w:szCs w:val="22"/>
        </w:rPr>
        <w:t>auch innerhalb</w:t>
      </w:r>
      <w:r w:rsidRPr="002B7C7D">
        <w:rPr>
          <w:rFonts w:ascii="Arial" w:hAnsi="Arial" w:cs="Arial"/>
          <w:sz w:val="22"/>
          <w:szCs w:val="22"/>
        </w:rPr>
        <w:t xml:space="preserve"> der brandschutztechnisch notwendigen weiterführenden Dämmung abzusichern, </w:t>
      </w:r>
      <w:r>
        <w:rPr>
          <w:rFonts w:ascii="Arial" w:hAnsi="Arial" w:cs="Arial"/>
          <w:sz w:val="22"/>
          <w:szCs w:val="22"/>
        </w:rPr>
        <w:t>muss lediglich eine nichtbrennbare</w:t>
      </w:r>
      <w:r w:rsidRPr="002B7C7D">
        <w:rPr>
          <w:rFonts w:ascii="Arial" w:hAnsi="Arial" w:cs="Arial"/>
          <w:sz w:val="22"/>
          <w:szCs w:val="22"/>
        </w:rPr>
        <w:t xml:space="preserve"> Dämmung des Anschlus</w:t>
      </w:r>
      <w:r>
        <w:rPr>
          <w:rFonts w:ascii="Arial" w:hAnsi="Arial" w:cs="Arial"/>
          <w:sz w:val="22"/>
          <w:szCs w:val="22"/>
        </w:rPr>
        <w:t>s</w:t>
      </w:r>
      <w:r w:rsidRPr="002B7C7D">
        <w:rPr>
          <w:rFonts w:ascii="Arial" w:hAnsi="Arial" w:cs="Arial"/>
          <w:sz w:val="22"/>
          <w:szCs w:val="22"/>
        </w:rPr>
        <w:t>stücke</w:t>
      </w:r>
      <w:r>
        <w:rPr>
          <w:rFonts w:ascii="Arial" w:hAnsi="Arial" w:cs="Arial"/>
          <w:sz w:val="22"/>
          <w:szCs w:val="22"/>
        </w:rPr>
        <w:t>s</w:t>
      </w:r>
      <w:r w:rsidRPr="002B7C7D">
        <w:rPr>
          <w:rFonts w:ascii="Arial" w:hAnsi="Arial" w:cs="Arial"/>
          <w:sz w:val="22"/>
          <w:szCs w:val="22"/>
        </w:rPr>
        <w:t xml:space="preserve"> über ca. 50 mm</w:t>
      </w:r>
      <w:r>
        <w:rPr>
          <w:rFonts w:ascii="Arial" w:hAnsi="Arial" w:cs="Arial"/>
          <w:sz w:val="22"/>
          <w:szCs w:val="22"/>
        </w:rPr>
        <w:t xml:space="preserve"> erfolgen</w:t>
      </w:r>
      <w:r w:rsidRPr="002B7C7D">
        <w:rPr>
          <w:rFonts w:ascii="Arial" w:hAnsi="Arial" w:cs="Arial"/>
          <w:sz w:val="22"/>
          <w:szCs w:val="22"/>
        </w:rPr>
        <w:t>.</w:t>
      </w:r>
    </w:p>
    <w:p w:rsidR="00274415" w:rsidRDefault="00274415" w:rsidP="00B40525">
      <w:pPr>
        <w:widowControl w:val="0"/>
        <w:spacing w:line="360" w:lineRule="auto"/>
        <w:rPr>
          <w:rFonts w:ascii="Arial" w:hAnsi="Arial" w:cs="Arial"/>
          <w:i/>
          <w:sz w:val="18"/>
          <w:szCs w:val="18"/>
        </w:rPr>
      </w:pPr>
    </w:p>
    <w:p w:rsidR="00B40525" w:rsidRDefault="00B40525" w:rsidP="00B40525">
      <w:pPr>
        <w:widowControl w:val="0"/>
        <w:spacing w:line="360" w:lineRule="auto"/>
        <w:rPr>
          <w:rFonts w:ascii="Arial" w:hAnsi="Arial" w:cs="Arial"/>
          <w:i/>
          <w:sz w:val="18"/>
          <w:szCs w:val="18"/>
        </w:rPr>
      </w:pPr>
      <w:r>
        <w:rPr>
          <w:rFonts w:ascii="Arial" w:hAnsi="Arial" w:cs="Arial"/>
          <w:i/>
          <w:sz w:val="18"/>
          <w:szCs w:val="18"/>
        </w:rPr>
        <w:t>Bilder</w:t>
      </w:r>
      <w:r w:rsidRPr="009972E4">
        <w:rPr>
          <w:rFonts w:ascii="Arial" w:hAnsi="Arial" w:cs="Arial"/>
          <w:i/>
          <w:sz w:val="18"/>
          <w:szCs w:val="18"/>
        </w:rPr>
        <w:t>: DEUTSCHE ROCKWOOL GmbH &amp; Co. KG</w:t>
      </w:r>
    </w:p>
    <w:p w:rsidR="00D47154" w:rsidRDefault="00D47154" w:rsidP="00B40525">
      <w:pPr>
        <w:widowControl w:val="0"/>
        <w:spacing w:line="360" w:lineRule="auto"/>
        <w:rPr>
          <w:rFonts w:ascii="Arial" w:hAnsi="Arial" w:cs="Arial"/>
          <w:i/>
          <w:sz w:val="18"/>
          <w:szCs w:val="18"/>
        </w:rPr>
      </w:pPr>
    </w:p>
    <w:p w:rsidR="00B40525" w:rsidRPr="001A5DB4" w:rsidRDefault="00B40525" w:rsidP="00B40525">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4"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8C7EC2" w:rsidRDefault="008C7EC2" w:rsidP="00AA408E">
      <w:pPr>
        <w:tabs>
          <w:tab w:val="left" w:pos="7088"/>
        </w:tabs>
        <w:rPr>
          <w:rFonts w:ascii="Arial" w:hAnsi="Arial" w:cs="Arial"/>
          <w:i/>
          <w:sz w:val="18"/>
          <w:szCs w:val="18"/>
        </w:rPr>
      </w:pPr>
    </w:p>
    <w:p w:rsidR="00B40525" w:rsidRPr="00AA408E" w:rsidRDefault="00D47154" w:rsidP="00AA408E">
      <w:pPr>
        <w:tabs>
          <w:tab w:val="left" w:pos="7088"/>
        </w:tabs>
        <w:rPr>
          <w:rFonts w:ascii="Arial" w:hAnsi="Arial"/>
          <w:snapToGrid w:val="0"/>
          <w:sz w:val="22"/>
        </w:rPr>
      </w:pPr>
      <w:r w:rsidRPr="009972E4">
        <w:rPr>
          <w:rFonts w:ascii="Arial" w:hAnsi="Arial" w:cs="Arial"/>
          <w:i/>
          <w:sz w:val="18"/>
          <w:szCs w:val="18"/>
        </w:rPr>
        <w:t>Abdruck frei. Beleg erbeten.</w:t>
      </w:r>
      <w:r w:rsidR="008C7EC2">
        <w:rPr>
          <w:rFonts w:ascii="Arial" w:hAnsi="Arial" w:cs="Arial"/>
          <w:i/>
          <w:sz w:val="18"/>
          <w:szCs w:val="18"/>
        </w:rPr>
        <w:t xml:space="preserve"> </w:t>
      </w:r>
      <w:r w:rsidRPr="009972E4">
        <w:rPr>
          <w:rFonts w:ascii="Arial" w:hAnsi="Arial" w:cs="Arial"/>
          <w:i/>
          <w:sz w:val="18"/>
          <w:szCs w:val="18"/>
        </w:rPr>
        <w:t>Dr. Sälzer Pressedienst, Lensbachstraße 10, 52159 Roetgen</w:t>
      </w:r>
    </w:p>
    <w:sectPr w:rsidR="00B40525" w:rsidRPr="00AA408E" w:rsidSect="005856A0">
      <w:headerReference w:type="even" r:id="rId15"/>
      <w:headerReference w:type="default" r:id="rId16"/>
      <w:footerReference w:type="even" r:id="rId17"/>
      <w:footerReference w:type="default" r:id="rId18"/>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EE1" w:rsidRDefault="00F54EE1">
      <w:r>
        <w:separator/>
      </w:r>
    </w:p>
  </w:endnote>
  <w:endnote w:type="continuationSeparator" w:id="0">
    <w:p w:rsidR="00F54EE1" w:rsidRDefault="00F5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F732C4">
      <w:rPr>
        <w:rStyle w:val="Seitenzahl"/>
        <w:rFonts w:ascii="Arial" w:hAnsi="Arial"/>
        <w:noProof/>
        <w:sz w:val="20"/>
      </w:rPr>
      <w:t>3</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5DBD5108" wp14:editId="42DA756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9509F" w:rsidRDefault="00287CDB">
                          <w:pPr>
                            <w:tabs>
                              <w:tab w:val="left" w:pos="462"/>
                            </w:tabs>
                            <w:spacing w:line="200" w:lineRule="exact"/>
                            <w:ind w:right="125"/>
                            <w:rPr>
                              <w:rFonts w:ascii="Arial" w:hAnsi="Arial"/>
                              <w:color w:val="000000"/>
                              <w:spacing w:val="8"/>
                              <w:sz w:val="16"/>
                            </w:rPr>
                          </w:pPr>
                          <w:r w:rsidRPr="0009509F">
                            <w:rPr>
                              <w:rFonts w:ascii="Arial" w:hAnsi="Arial"/>
                              <w:color w:val="000000"/>
                              <w:spacing w:val="8"/>
                              <w:sz w:val="16"/>
                            </w:rPr>
                            <w:t>Rockwool Straße 37-41</w:t>
                          </w:r>
                        </w:p>
                        <w:p w:rsidR="00287CDB" w:rsidRPr="006365CA" w:rsidRDefault="00287CDB">
                          <w:pPr>
                            <w:tabs>
                              <w:tab w:val="left" w:pos="462"/>
                            </w:tabs>
                            <w:spacing w:line="200" w:lineRule="exact"/>
                            <w:ind w:right="125"/>
                            <w:rPr>
                              <w:rFonts w:ascii="Arial" w:hAnsi="Arial"/>
                              <w:color w:val="000000"/>
                              <w:spacing w:val="8"/>
                              <w:sz w:val="16"/>
                              <w:lang w:val="en-US"/>
                            </w:rPr>
                          </w:pPr>
                          <w:r w:rsidRPr="006365CA">
                            <w:rPr>
                              <w:rFonts w:ascii="Arial" w:hAnsi="Arial"/>
                              <w:color w:val="000000"/>
                              <w:spacing w:val="8"/>
                              <w:sz w:val="16"/>
                              <w:lang w:val="en-US"/>
                            </w:rPr>
                            <w:t>45966 Gladbeck</w:t>
                          </w:r>
                        </w:p>
                        <w:p w:rsidR="00287CDB" w:rsidRPr="006365CA" w:rsidRDefault="00287CDB">
                          <w:pPr>
                            <w:tabs>
                              <w:tab w:val="left" w:pos="462"/>
                            </w:tabs>
                            <w:spacing w:line="200" w:lineRule="exact"/>
                            <w:ind w:right="125"/>
                            <w:rPr>
                              <w:rFonts w:ascii="Arial" w:hAnsi="Arial"/>
                              <w:color w:val="000000"/>
                              <w:spacing w:val="8"/>
                              <w:sz w:val="16"/>
                              <w:lang w:val="en-US"/>
                            </w:rPr>
                          </w:pPr>
                          <w:r w:rsidRPr="006365CA">
                            <w:rPr>
                              <w:rFonts w:ascii="Arial" w:hAnsi="Arial"/>
                              <w:color w:val="000000"/>
                              <w:spacing w:val="8"/>
                              <w:sz w:val="16"/>
                              <w:lang w:val="en-US"/>
                            </w:rPr>
                            <w:t xml:space="preserve">Fon: </w:t>
                          </w:r>
                          <w:r w:rsidRPr="006365CA">
                            <w:rPr>
                              <w:rFonts w:ascii="Arial" w:hAnsi="Arial"/>
                              <w:color w:val="000000"/>
                              <w:spacing w:val="8"/>
                              <w:sz w:val="16"/>
                              <w:lang w:val="en-US"/>
                            </w:rPr>
                            <w:tab/>
                          </w:r>
                          <w:r w:rsidR="009E7672" w:rsidRPr="006365CA">
                            <w:rPr>
                              <w:rFonts w:ascii="Arial" w:hAnsi="Arial"/>
                              <w:color w:val="000000"/>
                              <w:spacing w:val="8"/>
                              <w:sz w:val="16"/>
                              <w:lang w:val="en-US"/>
                            </w:rPr>
                            <w:t>(020</w:t>
                          </w:r>
                          <w:r w:rsidR="00BD1B29" w:rsidRPr="006365CA">
                            <w:rPr>
                              <w:rFonts w:ascii="Arial" w:hAnsi="Arial"/>
                              <w:color w:val="000000"/>
                              <w:spacing w:val="8"/>
                              <w:sz w:val="16"/>
                              <w:lang w:val="en-US"/>
                            </w:rPr>
                            <w:t xml:space="preserve">43) </w:t>
                          </w:r>
                          <w:r w:rsidRPr="006365CA">
                            <w:rPr>
                              <w:rFonts w:ascii="Arial" w:hAnsi="Arial"/>
                              <w:color w:val="000000"/>
                              <w:spacing w:val="8"/>
                              <w:sz w:val="16"/>
                              <w:lang w:val="en-US"/>
                            </w:rPr>
                            <w:t>4 08 -0</w:t>
                          </w:r>
                        </w:p>
                        <w:p w:rsidR="00287CDB" w:rsidRPr="006365CA" w:rsidRDefault="00287CDB">
                          <w:pPr>
                            <w:tabs>
                              <w:tab w:val="left" w:pos="462"/>
                            </w:tabs>
                            <w:spacing w:line="200" w:lineRule="exact"/>
                            <w:ind w:right="125"/>
                            <w:rPr>
                              <w:rFonts w:ascii="Arial" w:hAnsi="Arial"/>
                              <w:color w:val="000000"/>
                              <w:spacing w:val="8"/>
                              <w:sz w:val="16"/>
                              <w:lang w:val="en-US"/>
                            </w:rPr>
                          </w:pPr>
                          <w:r w:rsidRPr="006365CA">
                            <w:rPr>
                              <w:rFonts w:ascii="Arial" w:hAnsi="Arial"/>
                              <w:color w:val="000000"/>
                              <w:spacing w:val="8"/>
                              <w:sz w:val="16"/>
                              <w:lang w:val="en-US"/>
                            </w:rPr>
                            <w:t xml:space="preserve">Fax: </w:t>
                          </w:r>
                          <w:r w:rsidRPr="006365CA">
                            <w:rPr>
                              <w:rFonts w:ascii="Arial" w:hAnsi="Arial"/>
                              <w:color w:val="000000"/>
                              <w:spacing w:val="8"/>
                              <w:sz w:val="16"/>
                              <w:lang w:val="en-US"/>
                            </w:rPr>
                            <w:tab/>
                          </w:r>
                          <w:r w:rsidR="009E7672" w:rsidRPr="006365CA">
                            <w:rPr>
                              <w:rFonts w:ascii="Arial" w:hAnsi="Arial"/>
                              <w:color w:val="000000"/>
                              <w:spacing w:val="8"/>
                              <w:sz w:val="16"/>
                              <w:lang w:val="en-US"/>
                            </w:rPr>
                            <w:t>(020</w:t>
                          </w:r>
                          <w:r w:rsidR="00BD1B29" w:rsidRPr="006365CA">
                            <w:rPr>
                              <w:rFonts w:ascii="Arial" w:hAnsi="Arial"/>
                              <w:color w:val="000000"/>
                              <w:spacing w:val="8"/>
                              <w:sz w:val="16"/>
                              <w:lang w:val="en-US"/>
                            </w:rPr>
                            <w:t xml:space="preserve">43) </w:t>
                          </w:r>
                          <w:r w:rsidRPr="006365CA">
                            <w:rPr>
                              <w:rFonts w:ascii="Arial" w:hAnsi="Arial"/>
                              <w:color w:val="000000"/>
                              <w:spacing w:val="8"/>
                              <w:sz w:val="16"/>
                              <w:lang w:val="en-US"/>
                            </w:rPr>
                            <w:t>4 08 -570</w:t>
                          </w:r>
                        </w:p>
                        <w:p w:rsidR="00287CDB" w:rsidRPr="006365CA" w:rsidRDefault="00287CDB">
                          <w:pPr>
                            <w:tabs>
                              <w:tab w:val="left" w:pos="462"/>
                            </w:tabs>
                            <w:spacing w:line="200" w:lineRule="exact"/>
                            <w:ind w:right="125"/>
                            <w:rPr>
                              <w:rFonts w:ascii="Arial" w:hAnsi="Arial"/>
                              <w:color w:val="000000"/>
                              <w:spacing w:val="8"/>
                              <w:sz w:val="16"/>
                              <w:lang w:val="en-US"/>
                            </w:rPr>
                          </w:pPr>
                          <w:r w:rsidRPr="006365CA">
                            <w:rPr>
                              <w:rFonts w:ascii="Arial" w:hAnsi="Arial"/>
                              <w:color w:val="000000"/>
                              <w:spacing w:val="8"/>
                              <w:sz w:val="16"/>
                              <w:lang w:val="en-US"/>
                            </w:rPr>
                            <w:t>info@rockwool.de</w:t>
                          </w:r>
                        </w:p>
                        <w:p w:rsidR="00287CDB" w:rsidRPr="0009509F" w:rsidRDefault="00287CDB">
                          <w:pPr>
                            <w:tabs>
                              <w:tab w:val="left" w:pos="462"/>
                            </w:tabs>
                            <w:spacing w:line="200" w:lineRule="exact"/>
                            <w:ind w:right="125"/>
                            <w:rPr>
                              <w:rFonts w:ascii="Arial" w:hAnsi="Arial"/>
                              <w:color w:val="000000"/>
                              <w:spacing w:val="8"/>
                              <w:sz w:val="16"/>
                            </w:rPr>
                          </w:pPr>
                          <w:r w:rsidRPr="0009509F">
                            <w:rPr>
                              <w:rFonts w:ascii="Arial" w:hAnsi="Arial"/>
                              <w:color w:val="000000"/>
                              <w:spacing w:val="8"/>
                              <w:sz w:val="16"/>
                            </w:rPr>
                            <w:t>www.rockwool.de</w:t>
                          </w:r>
                        </w:p>
                        <w:p w:rsidR="00287CDB" w:rsidRPr="0009509F" w:rsidRDefault="00287CDB">
                          <w:pPr>
                            <w:tabs>
                              <w:tab w:val="left" w:pos="462"/>
                            </w:tabs>
                            <w:spacing w:line="200" w:lineRule="exact"/>
                            <w:ind w:right="125"/>
                            <w:rPr>
                              <w:rFonts w:ascii="Arial" w:hAnsi="Arial"/>
                              <w:color w:val="000000"/>
                              <w:spacing w:val="8"/>
                              <w:sz w:val="16"/>
                            </w:rPr>
                          </w:pPr>
                        </w:p>
                        <w:p w:rsidR="00287CDB" w:rsidRPr="0009509F"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Pr="00B92A5A" w:rsidRDefault="00287CDB">
                          <w:pPr>
                            <w:tabs>
                              <w:tab w:val="left" w:pos="462"/>
                            </w:tabs>
                            <w:spacing w:line="200" w:lineRule="exact"/>
                            <w:ind w:right="125"/>
                            <w:rPr>
                              <w:rFonts w:ascii="Arial" w:hAnsi="Arial"/>
                              <w:color w:val="000000"/>
                              <w:spacing w:val="8"/>
                              <w:sz w:val="16"/>
                            </w:rPr>
                          </w:pPr>
                          <w:r w:rsidRPr="00B92A5A">
                            <w:rPr>
                              <w:rFonts w:ascii="Arial" w:hAnsi="Arial"/>
                              <w:color w:val="000000"/>
                              <w:spacing w:val="8"/>
                              <w:sz w:val="16"/>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BD510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9509F" w:rsidRDefault="00287CDB">
                    <w:pPr>
                      <w:tabs>
                        <w:tab w:val="left" w:pos="462"/>
                      </w:tabs>
                      <w:spacing w:line="200" w:lineRule="exact"/>
                      <w:ind w:right="125"/>
                      <w:rPr>
                        <w:rFonts w:ascii="Arial" w:hAnsi="Arial"/>
                        <w:color w:val="000000"/>
                        <w:spacing w:val="8"/>
                        <w:sz w:val="16"/>
                      </w:rPr>
                    </w:pPr>
                    <w:r w:rsidRPr="0009509F">
                      <w:rPr>
                        <w:rFonts w:ascii="Arial" w:hAnsi="Arial"/>
                        <w:color w:val="000000"/>
                        <w:spacing w:val="8"/>
                        <w:sz w:val="16"/>
                      </w:rPr>
                      <w:t>Rockwool Straße 37-41</w:t>
                    </w:r>
                  </w:p>
                  <w:p w:rsidR="00287CDB" w:rsidRPr="003F67B2" w:rsidRDefault="00287CDB">
                    <w:pPr>
                      <w:tabs>
                        <w:tab w:val="left" w:pos="462"/>
                      </w:tabs>
                      <w:spacing w:line="200" w:lineRule="exact"/>
                      <w:ind w:right="125"/>
                      <w:rPr>
                        <w:rFonts w:ascii="Arial" w:hAnsi="Arial"/>
                        <w:color w:val="000000"/>
                        <w:spacing w:val="8"/>
                        <w:sz w:val="16"/>
                      </w:rPr>
                    </w:pPr>
                    <w:r w:rsidRPr="003F67B2">
                      <w:rPr>
                        <w:rFonts w:ascii="Arial" w:hAnsi="Arial"/>
                        <w:color w:val="000000"/>
                        <w:spacing w:val="8"/>
                        <w:sz w:val="16"/>
                      </w:rPr>
                      <w:t>45966 Gladbeck</w:t>
                    </w:r>
                  </w:p>
                  <w:p w:rsidR="00287CDB" w:rsidRPr="003F67B2" w:rsidRDefault="00287CDB">
                    <w:pPr>
                      <w:tabs>
                        <w:tab w:val="left" w:pos="462"/>
                      </w:tabs>
                      <w:spacing w:line="200" w:lineRule="exact"/>
                      <w:ind w:right="125"/>
                      <w:rPr>
                        <w:rFonts w:ascii="Arial" w:hAnsi="Arial"/>
                        <w:color w:val="000000"/>
                        <w:spacing w:val="8"/>
                        <w:sz w:val="16"/>
                      </w:rPr>
                    </w:pPr>
                    <w:r w:rsidRPr="003F67B2">
                      <w:rPr>
                        <w:rFonts w:ascii="Arial" w:hAnsi="Arial"/>
                        <w:color w:val="000000"/>
                        <w:spacing w:val="8"/>
                        <w:sz w:val="16"/>
                      </w:rPr>
                      <w:t xml:space="preserve">Fon: </w:t>
                    </w:r>
                    <w:r w:rsidRPr="003F67B2">
                      <w:rPr>
                        <w:rFonts w:ascii="Arial" w:hAnsi="Arial"/>
                        <w:color w:val="000000"/>
                        <w:spacing w:val="8"/>
                        <w:sz w:val="16"/>
                      </w:rPr>
                      <w:tab/>
                    </w:r>
                    <w:r w:rsidR="009E7672" w:rsidRPr="003F67B2">
                      <w:rPr>
                        <w:rFonts w:ascii="Arial" w:hAnsi="Arial"/>
                        <w:color w:val="000000"/>
                        <w:spacing w:val="8"/>
                        <w:sz w:val="16"/>
                      </w:rPr>
                      <w:t>(020</w:t>
                    </w:r>
                    <w:r w:rsidR="00BD1B29" w:rsidRPr="003F67B2">
                      <w:rPr>
                        <w:rFonts w:ascii="Arial" w:hAnsi="Arial"/>
                        <w:color w:val="000000"/>
                        <w:spacing w:val="8"/>
                        <w:sz w:val="16"/>
                      </w:rPr>
                      <w:t xml:space="preserve">43) </w:t>
                    </w:r>
                    <w:r w:rsidRPr="003F67B2">
                      <w:rPr>
                        <w:rFonts w:ascii="Arial" w:hAnsi="Arial"/>
                        <w:color w:val="000000"/>
                        <w:spacing w:val="8"/>
                        <w:sz w:val="16"/>
                      </w:rPr>
                      <w:t>4 08 -0</w:t>
                    </w:r>
                  </w:p>
                  <w:p w:rsidR="00287CDB" w:rsidRPr="003F67B2" w:rsidRDefault="00287CDB">
                    <w:pPr>
                      <w:tabs>
                        <w:tab w:val="left" w:pos="462"/>
                      </w:tabs>
                      <w:spacing w:line="200" w:lineRule="exact"/>
                      <w:ind w:right="125"/>
                      <w:rPr>
                        <w:rFonts w:ascii="Arial" w:hAnsi="Arial"/>
                        <w:color w:val="000000"/>
                        <w:spacing w:val="8"/>
                        <w:sz w:val="16"/>
                      </w:rPr>
                    </w:pPr>
                    <w:r w:rsidRPr="003F67B2">
                      <w:rPr>
                        <w:rFonts w:ascii="Arial" w:hAnsi="Arial"/>
                        <w:color w:val="000000"/>
                        <w:spacing w:val="8"/>
                        <w:sz w:val="16"/>
                      </w:rPr>
                      <w:t xml:space="preserve">Fax: </w:t>
                    </w:r>
                    <w:r w:rsidRPr="003F67B2">
                      <w:rPr>
                        <w:rFonts w:ascii="Arial" w:hAnsi="Arial"/>
                        <w:color w:val="000000"/>
                        <w:spacing w:val="8"/>
                        <w:sz w:val="16"/>
                      </w:rPr>
                      <w:tab/>
                    </w:r>
                    <w:r w:rsidR="009E7672" w:rsidRPr="003F67B2">
                      <w:rPr>
                        <w:rFonts w:ascii="Arial" w:hAnsi="Arial"/>
                        <w:color w:val="000000"/>
                        <w:spacing w:val="8"/>
                        <w:sz w:val="16"/>
                      </w:rPr>
                      <w:t>(020</w:t>
                    </w:r>
                    <w:r w:rsidR="00BD1B29" w:rsidRPr="003F67B2">
                      <w:rPr>
                        <w:rFonts w:ascii="Arial" w:hAnsi="Arial"/>
                        <w:color w:val="000000"/>
                        <w:spacing w:val="8"/>
                        <w:sz w:val="16"/>
                      </w:rPr>
                      <w:t xml:space="preserve">43) </w:t>
                    </w:r>
                    <w:r w:rsidRPr="003F67B2">
                      <w:rPr>
                        <w:rFonts w:ascii="Arial" w:hAnsi="Arial"/>
                        <w:color w:val="000000"/>
                        <w:spacing w:val="8"/>
                        <w:sz w:val="16"/>
                      </w:rPr>
                      <w:t>4 08 -570</w:t>
                    </w:r>
                  </w:p>
                  <w:p w:rsidR="00287CDB" w:rsidRPr="003F67B2" w:rsidRDefault="00287CDB">
                    <w:pPr>
                      <w:tabs>
                        <w:tab w:val="left" w:pos="462"/>
                      </w:tabs>
                      <w:spacing w:line="200" w:lineRule="exact"/>
                      <w:ind w:right="125"/>
                      <w:rPr>
                        <w:rFonts w:ascii="Arial" w:hAnsi="Arial"/>
                        <w:color w:val="000000"/>
                        <w:spacing w:val="8"/>
                        <w:sz w:val="16"/>
                      </w:rPr>
                    </w:pPr>
                    <w:r w:rsidRPr="003F67B2">
                      <w:rPr>
                        <w:rFonts w:ascii="Arial" w:hAnsi="Arial"/>
                        <w:color w:val="000000"/>
                        <w:spacing w:val="8"/>
                        <w:sz w:val="16"/>
                      </w:rPr>
                      <w:t>info@rockwool.de</w:t>
                    </w:r>
                  </w:p>
                  <w:p w:rsidR="00287CDB" w:rsidRPr="0009509F" w:rsidRDefault="00287CDB">
                    <w:pPr>
                      <w:tabs>
                        <w:tab w:val="left" w:pos="462"/>
                      </w:tabs>
                      <w:spacing w:line="200" w:lineRule="exact"/>
                      <w:ind w:right="125"/>
                      <w:rPr>
                        <w:rFonts w:ascii="Arial" w:hAnsi="Arial"/>
                        <w:color w:val="000000"/>
                        <w:spacing w:val="8"/>
                        <w:sz w:val="16"/>
                      </w:rPr>
                    </w:pPr>
                    <w:r w:rsidRPr="0009509F">
                      <w:rPr>
                        <w:rFonts w:ascii="Arial" w:hAnsi="Arial"/>
                        <w:color w:val="000000"/>
                        <w:spacing w:val="8"/>
                        <w:sz w:val="16"/>
                      </w:rPr>
                      <w:t>www.rockwool.de</w:t>
                    </w:r>
                  </w:p>
                  <w:p w:rsidR="00287CDB" w:rsidRPr="0009509F" w:rsidRDefault="00287CDB">
                    <w:pPr>
                      <w:tabs>
                        <w:tab w:val="left" w:pos="462"/>
                      </w:tabs>
                      <w:spacing w:line="200" w:lineRule="exact"/>
                      <w:ind w:right="125"/>
                      <w:rPr>
                        <w:rFonts w:ascii="Arial" w:hAnsi="Arial"/>
                        <w:color w:val="000000"/>
                        <w:spacing w:val="8"/>
                        <w:sz w:val="16"/>
                      </w:rPr>
                    </w:pPr>
                  </w:p>
                  <w:p w:rsidR="00287CDB" w:rsidRPr="0009509F"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Pr="00B92A5A" w:rsidRDefault="00287CDB">
                    <w:pPr>
                      <w:tabs>
                        <w:tab w:val="left" w:pos="462"/>
                      </w:tabs>
                      <w:spacing w:line="200" w:lineRule="exact"/>
                      <w:ind w:right="125"/>
                      <w:rPr>
                        <w:rFonts w:ascii="Arial" w:hAnsi="Arial"/>
                        <w:color w:val="000000"/>
                        <w:spacing w:val="8"/>
                        <w:sz w:val="16"/>
                      </w:rPr>
                    </w:pPr>
                    <w:proofErr w:type="spellStart"/>
                    <w:r w:rsidRPr="00B92A5A">
                      <w:rPr>
                        <w:rFonts w:ascii="Arial" w:hAnsi="Arial"/>
                        <w:color w:val="000000"/>
                        <w:spacing w:val="8"/>
                        <w:sz w:val="16"/>
                      </w:rPr>
                      <w:t>Lensbachstraße</w:t>
                    </w:r>
                    <w:proofErr w:type="spellEnd"/>
                    <w:r w:rsidRPr="00B92A5A">
                      <w:rPr>
                        <w:rFonts w:ascii="Arial" w:hAnsi="Arial"/>
                        <w:color w:val="000000"/>
                        <w:spacing w:val="8"/>
                        <w:sz w:val="16"/>
                      </w:rPr>
                      <w:t xml:space="preserv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EE1" w:rsidRDefault="00F54EE1">
      <w:r>
        <w:separator/>
      </w:r>
    </w:p>
  </w:footnote>
  <w:footnote w:type="continuationSeparator" w:id="0">
    <w:p w:rsidR="00F54EE1" w:rsidRDefault="00F54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69AE235E" wp14:editId="588FBCDE">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1D4D63D2" wp14:editId="3CFB3A98">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0D03A1C1" wp14:editId="5F6115FE">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B92A5A" w:rsidRDefault="00287CDB">
                          <w:pPr>
                            <w:pStyle w:val="berschrift2"/>
                            <w:tabs>
                              <w:tab w:val="left" w:pos="10785"/>
                            </w:tabs>
                            <w:ind w:left="0" w:right="-15"/>
                            <w:jc w:val="center"/>
                            <w:rPr>
                              <w:spacing w:val="8"/>
                              <w:sz w:val="16"/>
                              <w:lang w:val="pl-PL"/>
                            </w:rPr>
                          </w:pPr>
                          <w:r w:rsidRPr="00B92A5A">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03A1C1"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B92A5A" w:rsidRDefault="00287CDB">
                    <w:pPr>
                      <w:pStyle w:val="berschrift2"/>
                      <w:tabs>
                        <w:tab w:val="left" w:pos="10785"/>
                      </w:tabs>
                      <w:ind w:left="0" w:right="-15"/>
                      <w:jc w:val="center"/>
                      <w:rPr>
                        <w:spacing w:val="8"/>
                        <w:sz w:val="16"/>
                        <w:lang w:val="pl-PL"/>
                      </w:rPr>
                    </w:pPr>
                    <w:r w:rsidRPr="00B92A5A">
                      <w:rPr>
                        <w:spacing w:val="8"/>
                        <w:sz w:val="16"/>
                        <w:lang w:val="pl-PL"/>
                      </w:rPr>
                      <w:t xml:space="preserve">P R E S </w:t>
                    </w:r>
                    <w:proofErr w:type="spellStart"/>
                    <w:r w:rsidRPr="00B92A5A">
                      <w:rPr>
                        <w:spacing w:val="8"/>
                        <w:sz w:val="16"/>
                        <w:lang w:val="pl-PL"/>
                      </w:rPr>
                      <w:t>S</w:t>
                    </w:r>
                    <w:proofErr w:type="spellEnd"/>
                    <w:r w:rsidRPr="00B92A5A">
                      <w:rPr>
                        <w:spacing w:val="8"/>
                        <w:sz w:val="16"/>
                        <w:lang w:val="pl-PL"/>
                      </w:rPr>
                      <w:t xml:space="preserve"> E I N F O R M A T I O </w:t>
                    </w:r>
                    <w:proofErr w:type="gramStart"/>
                    <w:r w:rsidRPr="00B92A5A">
                      <w:rPr>
                        <w:spacing w:val="8"/>
                        <w:sz w:val="16"/>
                        <w:lang w:val="pl-PL"/>
                      </w:rPr>
                      <w:t>N  ·   P</w:t>
                    </w:r>
                    <w:proofErr w:type="gramEnd"/>
                    <w:r w:rsidRPr="00B92A5A">
                      <w:rPr>
                        <w:spacing w:val="8"/>
                        <w:sz w:val="16"/>
                        <w:lang w:val="pl-PL"/>
                      </w:rPr>
                      <w:t xml:space="preserve"> R E S </w:t>
                    </w:r>
                    <w:proofErr w:type="spellStart"/>
                    <w:r w:rsidRPr="00B92A5A">
                      <w:rPr>
                        <w:spacing w:val="8"/>
                        <w:sz w:val="16"/>
                        <w:lang w:val="pl-PL"/>
                      </w:rPr>
                      <w:t>S</w:t>
                    </w:r>
                    <w:proofErr w:type="spellEnd"/>
                    <w:r w:rsidRPr="00B92A5A">
                      <w:rPr>
                        <w:spacing w:val="8"/>
                        <w:sz w:val="16"/>
                        <w:lang w:val="pl-PL"/>
                      </w:rPr>
                      <w:t xml:space="preserve"> E I N F O R M A T I O N  ·   P R E S </w:t>
                    </w:r>
                    <w:proofErr w:type="spellStart"/>
                    <w:r w:rsidRPr="00B92A5A">
                      <w:rPr>
                        <w:spacing w:val="8"/>
                        <w:sz w:val="16"/>
                        <w:lang w:val="pl-PL"/>
                      </w:rPr>
                      <w:t>S</w:t>
                    </w:r>
                    <w:proofErr w:type="spellEnd"/>
                    <w:r w:rsidRPr="00B92A5A">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2A95A9E9" wp14:editId="4AA4140E">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6FDE31"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13A230B5" wp14:editId="50335E81">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245B38"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3565431"/>
    <w:multiLevelType w:val="hybridMultilevel"/>
    <w:tmpl w:val="0CE2B274"/>
    <w:lvl w:ilvl="0" w:tplc="B9AC74D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nsid w:val="6D7E509B"/>
    <w:multiLevelType w:val="hybridMultilevel"/>
    <w:tmpl w:val="0B3A03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076AE"/>
    <w:rsid w:val="00015D42"/>
    <w:rsid w:val="000163DF"/>
    <w:rsid w:val="00022FC5"/>
    <w:rsid w:val="0002783E"/>
    <w:rsid w:val="00030AD5"/>
    <w:rsid w:val="00033A2E"/>
    <w:rsid w:val="00037E50"/>
    <w:rsid w:val="000418B9"/>
    <w:rsid w:val="00042972"/>
    <w:rsid w:val="00045504"/>
    <w:rsid w:val="00045594"/>
    <w:rsid w:val="0004633F"/>
    <w:rsid w:val="00053BC8"/>
    <w:rsid w:val="000622D4"/>
    <w:rsid w:val="00067142"/>
    <w:rsid w:val="0006758D"/>
    <w:rsid w:val="00067D9C"/>
    <w:rsid w:val="00070640"/>
    <w:rsid w:val="000710C0"/>
    <w:rsid w:val="00071F2B"/>
    <w:rsid w:val="00072326"/>
    <w:rsid w:val="00072E87"/>
    <w:rsid w:val="00072EAE"/>
    <w:rsid w:val="00074D09"/>
    <w:rsid w:val="00076E1B"/>
    <w:rsid w:val="0008622F"/>
    <w:rsid w:val="00091313"/>
    <w:rsid w:val="00092174"/>
    <w:rsid w:val="0009406D"/>
    <w:rsid w:val="0009509F"/>
    <w:rsid w:val="00096B6E"/>
    <w:rsid w:val="000A075D"/>
    <w:rsid w:val="000A1033"/>
    <w:rsid w:val="000A165F"/>
    <w:rsid w:val="000A2F9D"/>
    <w:rsid w:val="000A467C"/>
    <w:rsid w:val="000B727E"/>
    <w:rsid w:val="000C4B05"/>
    <w:rsid w:val="000C5782"/>
    <w:rsid w:val="000C58EA"/>
    <w:rsid w:val="000C5AC9"/>
    <w:rsid w:val="000C7E9E"/>
    <w:rsid w:val="000D13CD"/>
    <w:rsid w:val="000D1901"/>
    <w:rsid w:val="000D23FD"/>
    <w:rsid w:val="000D2E14"/>
    <w:rsid w:val="000D48A4"/>
    <w:rsid w:val="000D774C"/>
    <w:rsid w:val="000E7C90"/>
    <w:rsid w:val="000F20A3"/>
    <w:rsid w:val="000F5426"/>
    <w:rsid w:val="000F5AD6"/>
    <w:rsid w:val="00102EAF"/>
    <w:rsid w:val="00103402"/>
    <w:rsid w:val="00105617"/>
    <w:rsid w:val="00111F95"/>
    <w:rsid w:val="00112AB1"/>
    <w:rsid w:val="00114DA4"/>
    <w:rsid w:val="00116CF1"/>
    <w:rsid w:val="00120D19"/>
    <w:rsid w:val="00131544"/>
    <w:rsid w:val="001360C3"/>
    <w:rsid w:val="001526CE"/>
    <w:rsid w:val="001533F2"/>
    <w:rsid w:val="0015568D"/>
    <w:rsid w:val="00156B6D"/>
    <w:rsid w:val="00160EF5"/>
    <w:rsid w:val="0016190E"/>
    <w:rsid w:val="00166535"/>
    <w:rsid w:val="00171D6C"/>
    <w:rsid w:val="00174D91"/>
    <w:rsid w:val="001756FE"/>
    <w:rsid w:val="00175EC4"/>
    <w:rsid w:val="00182EB1"/>
    <w:rsid w:val="0018419D"/>
    <w:rsid w:val="00185B30"/>
    <w:rsid w:val="00185FF7"/>
    <w:rsid w:val="00187E2F"/>
    <w:rsid w:val="00190781"/>
    <w:rsid w:val="00192107"/>
    <w:rsid w:val="00193E87"/>
    <w:rsid w:val="00195A5D"/>
    <w:rsid w:val="001A26AF"/>
    <w:rsid w:val="001A2D1A"/>
    <w:rsid w:val="001A6940"/>
    <w:rsid w:val="001B63C5"/>
    <w:rsid w:val="001C6738"/>
    <w:rsid w:val="001D149D"/>
    <w:rsid w:val="001D39ED"/>
    <w:rsid w:val="001D3B9E"/>
    <w:rsid w:val="001D68E1"/>
    <w:rsid w:val="001D7D2E"/>
    <w:rsid w:val="001E0367"/>
    <w:rsid w:val="001E0860"/>
    <w:rsid w:val="001E3A17"/>
    <w:rsid w:val="001E76F1"/>
    <w:rsid w:val="001F22A5"/>
    <w:rsid w:val="001F4184"/>
    <w:rsid w:val="002014DE"/>
    <w:rsid w:val="0020634B"/>
    <w:rsid w:val="002110F6"/>
    <w:rsid w:val="002117E2"/>
    <w:rsid w:val="002127DD"/>
    <w:rsid w:val="002130E6"/>
    <w:rsid w:val="0021356B"/>
    <w:rsid w:val="00220FE5"/>
    <w:rsid w:val="00222B78"/>
    <w:rsid w:val="00222FF2"/>
    <w:rsid w:val="00223031"/>
    <w:rsid w:val="0022601A"/>
    <w:rsid w:val="00234DD1"/>
    <w:rsid w:val="00236570"/>
    <w:rsid w:val="0023776B"/>
    <w:rsid w:val="002439EA"/>
    <w:rsid w:val="002501AF"/>
    <w:rsid w:val="00253D1B"/>
    <w:rsid w:val="002606C3"/>
    <w:rsid w:val="00261D0F"/>
    <w:rsid w:val="0026405B"/>
    <w:rsid w:val="00264C98"/>
    <w:rsid w:val="00264CAD"/>
    <w:rsid w:val="00266B53"/>
    <w:rsid w:val="0027213D"/>
    <w:rsid w:val="00272850"/>
    <w:rsid w:val="0027299D"/>
    <w:rsid w:val="00274415"/>
    <w:rsid w:val="00284AE8"/>
    <w:rsid w:val="002852CC"/>
    <w:rsid w:val="002854E7"/>
    <w:rsid w:val="0028661B"/>
    <w:rsid w:val="00287CDB"/>
    <w:rsid w:val="002970B6"/>
    <w:rsid w:val="002A1220"/>
    <w:rsid w:val="002A3D8E"/>
    <w:rsid w:val="002A47BF"/>
    <w:rsid w:val="002B4538"/>
    <w:rsid w:val="002B49B9"/>
    <w:rsid w:val="002B70C6"/>
    <w:rsid w:val="002B7C2D"/>
    <w:rsid w:val="002B7C7D"/>
    <w:rsid w:val="002C285E"/>
    <w:rsid w:val="002C2A89"/>
    <w:rsid w:val="002C4BE2"/>
    <w:rsid w:val="002C72F5"/>
    <w:rsid w:val="002D0EF1"/>
    <w:rsid w:val="002D268F"/>
    <w:rsid w:val="002D7DEA"/>
    <w:rsid w:val="002E28F0"/>
    <w:rsid w:val="002E4047"/>
    <w:rsid w:val="002E48FA"/>
    <w:rsid w:val="002E5613"/>
    <w:rsid w:val="002E604F"/>
    <w:rsid w:val="002E606C"/>
    <w:rsid w:val="002F362B"/>
    <w:rsid w:val="002F3715"/>
    <w:rsid w:val="002F6430"/>
    <w:rsid w:val="002F6547"/>
    <w:rsid w:val="002F7199"/>
    <w:rsid w:val="002F71AA"/>
    <w:rsid w:val="002F7C19"/>
    <w:rsid w:val="00302BAC"/>
    <w:rsid w:val="0030384C"/>
    <w:rsid w:val="00304330"/>
    <w:rsid w:val="00305E54"/>
    <w:rsid w:val="00307025"/>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73"/>
    <w:rsid w:val="00394EB3"/>
    <w:rsid w:val="0039662E"/>
    <w:rsid w:val="003A1D78"/>
    <w:rsid w:val="003A47E1"/>
    <w:rsid w:val="003B081C"/>
    <w:rsid w:val="003B39FA"/>
    <w:rsid w:val="003B3B3C"/>
    <w:rsid w:val="003B527E"/>
    <w:rsid w:val="003B7356"/>
    <w:rsid w:val="003C5929"/>
    <w:rsid w:val="003C684B"/>
    <w:rsid w:val="003C79C8"/>
    <w:rsid w:val="003D0AFF"/>
    <w:rsid w:val="003D0B07"/>
    <w:rsid w:val="003D1A74"/>
    <w:rsid w:val="003D203F"/>
    <w:rsid w:val="003D2EA6"/>
    <w:rsid w:val="003D5251"/>
    <w:rsid w:val="003D5618"/>
    <w:rsid w:val="003D5633"/>
    <w:rsid w:val="003D7A7F"/>
    <w:rsid w:val="003E47D4"/>
    <w:rsid w:val="003E6691"/>
    <w:rsid w:val="003E788E"/>
    <w:rsid w:val="003E789C"/>
    <w:rsid w:val="003F2704"/>
    <w:rsid w:val="003F67B2"/>
    <w:rsid w:val="003F7F17"/>
    <w:rsid w:val="00400132"/>
    <w:rsid w:val="004054EA"/>
    <w:rsid w:val="0040773F"/>
    <w:rsid w:val="00415719"/>
    <w:rsid w:val="00415AB2"/>
    <w:rsid w:val="004211B1"/>
    <w:rsid w:val="0042144F"/>
    <w:rsid w:val="00423686"/>
    <w:rsid w:val="00430310"/>
    <w:rsid w:val="00431B41"/>
    <w:rsid w:val="00432E57"/>
    <w:rsid w:val="004331A0"/>
    <w:rsid w:val="004344C0"/>
    <w:rsid w:val="004350BD"/>
    <w:rsid w:val="00436A2E"/>
    <w:rsid w:val="00440C9B"/>
    <w:rsid w:val="004412A6"/>
    <w:rsid w:val="00445D4B"/>
    <w:rsid w:val="00446763"/>
    <w:rsid w:val="0045015A"/>
    <w:rsid w:val="00451B7F"/>
    <w:rsid w:val="00460F14"/>
    <w:rsid w:val="004629C9"/>
    <w:rsid w:val="00462D59"/>
    <w:rsid w:val="00465F3E"/>
    <w:rsid w:val="00467BE8"/>
    <w:rsid w:val="00472CBB"/>
    <w:rsid w:val="004771FF"/>
    <w:rsid w:val="00477C4D"/>
    <w:rsid w:val="0048117C"/>
    <w:rsid w:val="004834AC"/>
    <w:rsid w:val="00485A8A"/>
    <w:rsid w:val="00485EA0"/>
    <w:rsid w:val="004925BA"/>
    <w:rsid w:val="00492AA2"/>
    <w:rsid w:val="0049306C"/>
    <w:rsid w:val="00494625"/>
    <w:rsid w:val="004A0088"/>
    <w:rsid w:val="004A15AB"/>
    <w:rsid w:val="004A3C23"/>
    <w:rsid w:val="004A3DF5"/>
    <w:rsid w:val="004A4228"/>
    <w:rsid w:val="004A45F6"/>
    <w:rsid w:val="004A4B43"/>
    <w:rsid w:val="004A7EED"/>
    <w:rsid w:val="004B29F3"/>
    <w:rsid w:val="004B5241"/>
    <w:rsid w:val="004B61DA"/>
    <w:rsid w:val="004B7058"/>
    <w:rsid w:val="004B7963"/>
    <w:rsid w:val="004C44D2"/>
    <w:rsid w:val="004C669D"/>
    <w:rsid w:val="004D3B4E"/>
    <w:rsid w:val="004E0FA2"/>
    <w:rsid w:val="004E23E0"/>
    <w:rsid w:val="004E43C4"/>
    <w:rsid w:val="004E70A5"/>
    <w:rsid w:val="004F0E3F"/>
    <w:rsid w:val="004F44EA"/>
    <w:rsid w:val="004F6902"/>
    <w:rsid w:val="005028E9"/>
    <w:rsid w:val="00504D07"/>
    <w:rsid w:val="005055C0"/>
    <w:rsid w:val="00507664"/>
    <w:rsid w:val="00520197"/>
    <w:rsid w:val="005246AF"/>
    <w:rsid w:val="005312FF"/>
    <w:rsid w:val="00533B29"/>
    <w:rsid w:val="00544E02"/>
    <w:rsid w:val="00545D95"/>
    <w:rsid w:val="00553D2E"/>
    <w:rsid w:val="0055463E"/>
    <w:rsid w:val="0055600F"/>
    <w:rsid w:val="005618FE"/>
    <w:rsid w:val="00563E27"/>
    <w:rsid w:val="00564F6D"/>
    <w:rsid w:val="0056639C"/>
    <w:rsid w:val="005667DF"/>
    <w:rsid w:val="00574241"/>
    <w:rsid w:val="005856A0"/>
    <w:rsid w:val="00585BF1"/>
    <w:rsid w:val="00586FEF"/>
    <w:rsid w:val="00590BB7"/>
    <w:rsid w:val="005929BD"/>
    <w:rsid w:val="00593B13"/>
    <w:rsid w:val="005A33CC"/>
    <w:rsid w:val="005C3FFD"/>
    <w:rsid w:val="005D3F4F"/>
    <w:rsid w:val="005D46AB"/>
    <w:rsid w:val="005D6985"/>
    <w:rsid w:val="005D7871"/>
    <w:rsid w:val="005E2272"/>
    <w:rsid w:val="005E4FDE"/>
    <w:rsid w:val="00602EF7"/>
    <w:rsid w:val="00606A99"/>
    <w:rsid w:val="00615F33"/>
    <w:rsid w:val="00617220"/>
    <w:rsid w:val="0062004E"/>
    <w:rsid w:val="00622171"/>
    <w:rsid w:val="00622B29"/>
    <w:rsid w:val="006307E4"/>
    <w:rsid w:val="00631B89"/>
    <w:rsid w:val="00632449"/>
    <w:rsid w:val="006365CA"/>
    <w:rsid w:val="00637816"/>
    <w:rsid w:val="00637B47"/>
    <w:rsid w:val="0064185C"/>
    <w:rsid w:val="00641DAE"/>
    <w:rsid w:val="00644CCB"/>
    <w:rsid w:val="0064798E"/>
    <w:rsid w:val="006531FD"/>
    <w:rsid w:val="006568E7"/>
    <w:rsid w:val="00656F0A"/>
    <w:rsid w:val="0066035A"/>
    <w:rsid w:val="00660579"/>
    <w:rsid w:val="006606AD"/>
    <w:rsid w:val="00663204"/>
    <w:rsid w:val="0066353C"/>
    <w:rsid w:val="00663600"/>
    <w:rsid w:val="00666B42"/>
    <w:rsid w:val="00675C47"/>
    <w:rsid w:val="00677393"/>
    <w:rsid w:val="00680197"/>
    <w:rsid w:val="0068084C"/>
    <w:rsid w:val="0068329F"/>
    <w:rsid w:val="00683887"/>
    <w:rsid w:val="00684775"/>
    <w:rsid w:val="00684B4D"/>
    <w:rsid w:val="0068540D"/>
    <w:rsid w:val="00685A9D"/>
    <w:rsid w:val="00691E28"/>
    <w:rsid w:val="006926E8"/>
    <w:rsid w:val="006951A2"/>
    <w:rsid w:val="00695A79"/>
    <w:rsid w:val="006964DB"/>
    <w:rsid w:val="006967C1"/>
    <w:rsid w:val="0069744F"/>
    <w:rsid w:val="006A07AD"/>
    <w:rsid w:val="006A4534"/>
    <w:rsid w:val="006A4715"/>
    <w:rsid w:val="006B41DB"/>
    <w:rsid w:val="006C017D"/>
    <w:rsid w:val="006C46D0"/>
    <w:rsid w:val="006C7ABF"/>
    <w:rsid w:val="006D169C"/>
    <w:rsid w:val="006D281B"/>
    <w:rsid w:val="006E4C55"/>
    <w:rsid w:val="006E4D92"/>
    <w:rsid w:val="006E5F54"/>
    <w:rsid w:val="006F199A"/>
    <w:rsid w:val="006F2C4C"/>
    <w:rsid w:val="006F4BF4"/>
    <w:rsid w:val="007029BC"/>
    <w:rsid w:val="00704B4A"/>
    <w:rsid w:val="00714A0C"/>
    <w:rsid w:val="007160EC"/>
    <w:rsid w:val="007175AD"/>
    <w:rsid w:val="00721D4D"/>
    <w:rsid w:val="0072474F"/>
    <w:rsid w:val="00726077"/>
    <w:rsid w:val="0072613E"/>
    <w:rsid w:val="00732028"/>
    <w:rsid w:val="0073400D"/>
    <w:rsid w:val="00734CD4"/>
    <w:rsid w:val="007456DB"/>
    <w:rsid w:val="00747AFA"/>
    <w:rsid w:val="00751298"/>
    <w:rsid w:val="00751FE7"/>
    <w:rsid w:val="0075206D"/>
    <w:rsid w:val="007527A2"/>
    <w:rsid w:val="007555AE"/>
    <w:rsid w:val="0075778E"/>
    <w:rsid w:val="00761254"/>
    <w:rsid w:val="007630C8"/>
    <w:rsid w:val="0076699C"/>
    <w:rsid w:val="00767EDD"/>
    <w:rsid w:val="00771542"/>
    <w:rsid w:val="007717D6"/>
    <w:rsid w:val="00773DCC"/>
    <w:rsid w:val="007827B3"/>
    <w:rsid w:val="00782968"/>
    <w:rsid w:val="0078663A"/>
    <w:rsid w:val="00790097"/>
    <w:rsid w:val="00792FA0"/>
    <w:rsid w:val="007933A9"/>
    <w:rsid w:val="007933FB"/>
    <w:rsid w:val="0079721F"/>
    <w:rsid w:val="007A0CCA"/>
    <w:rsid w:val="007B4E03"/>
    <w:rsid w:val="007C42D0"/>
    <w:rsid w:val="007D298B"/>
    <w:rsid w:val="007D3DE4"/>
    <w:rsid w:val="007D4B94"/>
    <w:rsid w:val="007D6ACF"/>
    <w:rsid w:val="007E2CE5"/>
    <w:rsid w:val="007F2463"/>
    <w:rsid w:val="007F2A2E"/>
    <w:rsid w:val="007F4608"/>
    <w:rsid w:val="00803DEF"/>
    <w:rsid w:val="00806959"/>
    <w:rsid w:val="0081029A"/>
    <w:rsid w:val="0081430D"/>
    <w:rsid w:val="00814DAD"/>
    <w:rsid w:val="00815896"/>
    <w:rsid w:val="00820149"/>
    <w:rsid w:val="00823814"/>
    <w:rsid w:val="00824D11"/>
    <w:rsid w:val="008272E6"/>
    <w:rsid w:val="008308D8"/>
    <w:rsid w:val="00831E30"/>
    <w:rsid w:val="00832CCF"/>
    <w:rsid w:val="008342FC"/>
    <w:rsid w:val="00834EB8"/>
    <w:rsid w:val="00835316"/>
    <w:rsid w:val="008379CD"/>
    <w:rsid w:val="00842837"/>
    <w:rsid w:val="00842A6F"/>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5B71"/>
    <w:rsid w:val="008812AD"/>
    <w:rsid w:val="00886259"/>
    <w:rsid w:val="00890DEC"/>
    <w:rsid w:val="0089483D"/>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3F94"/>
    <w:rsid w:val="008C4FF4"/>
    <w:rsid w:val="008C7EC2"/>
    <w:rsid w:val="008E2636"/>
    <w:rsid w:val="008E2CAD"/>
    <w:rsid w:val="008F74A8"/>
    <w:rsid w:val="008F77FA"/>
    <w:rsid w:val="00904A89"/>
    <w:rsid w:val="00911CAE"/>
    <w:rsid w:val="009143D1"/>
    <w:rsid w:val="00920B5C"/>
    <w:rsid w:val="0092191F"/>
    <w:rsid w:val="00923214"/>
    <w:rsid w:val="00925B11"/>
    <w:rsid w:val="00930546"/>
    <w:rsid w:val="0093285E"/>
    <w:rsid w:val="009340D5"/>
    <w:rsid w:val="00942699"/>
    <w:rsid w:val="00945544"/>
    <w:rsid w:val="00947452"/>
    <w:rsid w:val="00951DAD"/>
    <w:rsid w:val="009522D4"/>
    <w:rsid w:val="0096091E"/>
    <w:rsid w:val="00964C65"/>
    <w:rsid w:val="00966C39"/>
    <w:rsid w:val="0097001B"/>
    <w:rsid w:val="00970D0C"/>
    <w:rsid w:val="00983D2C"/>
    <w:rsid w:val="00985829"/>
    <w:rsid w:val="009876AF"/>
    <w:rsid w:val="00987E0E"/>
    <w:rsid w:val="009912A6"/>
    <w:rsid w:val="0099257D"/>
    <w:rsid w:val="00992C51"/>
    <w:rsid w:val="00993C09"/>
    <w:rsid w:val="00997050"/>
    <w:rsid w:val="009972BB"/>
    <w:rsid w:val="009972E4"/>
    <w:rsid w:val="009A0F4D"/>
    <w:rsid w:val="009B2A58"/>
    <w:rsid w:val="009B6958"/>
    <w:rsid w:val="009B6A50"/>
    <w:rsid w:val="009C02B5"/>
    <w:rsid w:val="009C0714"/>
    <w:rsid w:val="009C13EB"/>
    <w:rsid w:val="009C1417"/>
    <w:rsid w:val="009C244A"/>
    <w:rsid w:val="009C7391"/>
    <w:rsid w:val="009C7D1A"/>
    <w:rsid w:val="009D195D"/>
    <w:rsid w:val="009D1FDC"/>
    <w:rsid w:val="009D36F0"/>
    <w:rsid w:val="009D4822"/>
    <w:rsid w:val="009D5648"/>
    <w:rsid w:val="009E42F2"/>
    <w:rsid w:val="009E7672"/>
    <w:rsid w:val="009F05BF"/>
    <w:rsid w:val="009F1087"/>
    <w:rsid w:val="009F6B8B"/>
    <w:rsid w:val="009F6DC8"/>
    <w:rsid w:val="00A02374"/>
    <w:rsid w:val="00A079AC"/>
    <w:rsid w:val="00A11E19"/>
    <w:rsid w:val="00A13F99"/>
    <w:rsid w:val="00A16BE4"/>
    <w:rsid w:val="00A20054"/>
    <w:rsid w:val="00A23F3E"/>
    <w:rsid w:val="00A324D7"/>
    <w:rsid w:val="00A35F90"/>
    <w:rsid w:val="00A4468D"/>
    <w:rsid w:val="00A5088A"/>
    <w:rsid w:val="00A515F4"/>
    <w:rsid w:val="00A54089"/>
    <w:rsid w:val="00A54347"/>
    <w:rsid w:val="00A545E8"/>
    <w:rsid w:val="00A561C1"/>
    <w:rsid w:val="00A5674C"/>
    <w:rsid w:val="00A67F69"/>
    <w:rsid w:val="00A70E98"/>
    <w:rsid w:val="00A81482"/>
    <w:rsid w:val="00A83F86"/>
    <w:rsid w:val="00A85841"/>
    <w:rsid w:val="00A87C2C"/>
    <w:rsid w:val="00A907DE"/>
    <w:rsid w:val="00A9397B"/>
    <w:rsid w:val="00AA09DD"/>
    <w:rsid w:val="00AA21FA"/>
    <w:rsid w:val="00AA408E"/>
    <w:rsid w:val="00AA474E"/>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10E6"/>
    <w:rsid w:val="00AF4A0A"/>
    <w:rsid w:val="00AF4E59"/>
    <w:rsid w:val="00AF5F00"/>
    <w:rsid w:val="00B024B5"/>
    <w:rsid w:val="00B0454C"/>
    <w:rsid w:val="00B064A1"/>
    <w:rsid w:val="00B105A3"/>
    <w:rsid w:val="00B211C2"/>
    <w:rsid w:val="00B21B8E"/>
    <w:rsid w:val="00B225F9"/>
    <w:rsid w:val="00B23715"/>
    <w:rsid w:val="00B2676D"/>
    <w:rsid w:val="00B333F3"/>
    <w:rsid w:val="00B36608"/>
    <w:rsid w:val="00B40525"/>
    <w:rsid w:val="00B409EC"/>
    <w:rsid w:val="00B414FB"/>
    <w:rsid w:val="00B42620"/>
    <w:rsid w:val="00B4441B"/>
    <w:rsid w:val="00B44E62"/>
    <w:rsid w:val="00B47C92"/>
    <w:rsid w:val="00B51115"/>
    <w:rsid w:val="00B52294"/>
    <w:rsid w:val="00B5730A"/>
    <w:rsid w:val="00B601A6"/>
    <w:rsid w:val="00B62DA2"/>
    <w:rsid w:val="00B648A6"/>
    <w:rsid w:val="00B67C5A"/>
    <w:rsid w:val="00B71CA0"/>
    <w:rsid w:val="00B71FF1"/>
    <w:rsid w:val="00B733C4"/>
    <w:rsid w:val="00B80BFD"/>
    <w:rsid w:val="00B91BAB"/>
    <w:rsid w:val="00B92A5A"/>
    <w:rsid w:val="00B92C9B"/>
    <w:rsid w:val="00B97B58"/>
    <w:rsid w:val="00BA2886"/>
    <w:rsid w:val="00BA4D10"/>
    <w:rsid w:val="00BA5949"/>
    <w:rsid w:val="00BA605A"/>
    <w:rsid w:val="00BB0603"/>
    <w:rsid w:val="00BB0AC5"/>
    <w:rsid w:val="00BB128C"/>
    <w:rsid w:val="00BB70EA"/>
    <w:rsid w:val="00BB7492"/>
    <w:rsid w:val="00BB7BF2"/>
    <w:rsid w:val="00BB7DA1"/>
    <w:rsid w:val="00BC0535"/>
    <w:rsid w:val="00BC3A9C"/>
    <w:rsid w:val="00BC5CDD"/>
    <w:rsid w:val="00BC6442"/>
    <w:rsid w:val="00BD1B29"/>
    <w:rsid w:val="00BD397B"/>
    <w:rsid w:val="00BD64E6"/>
    <w:rsid w:val="00BE4DB8"/>
    <w:rsid w:val="00BE5895"/>
    <w:rsid w:val="00BF2964"/>
    <w:rsid w:val="00BF6D1B"/>
    <w:rsid w:val="00BF749F"/>
    <w:rsid w:val="00C00425"/>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0DB1"/>
    <w:rsid w:val="00C6143A"/>
    <w:rsid w:val="00C62204"/>
    <w:rsid w:val="00C62886"/>
    <w:rsid w:val="00C62C17"/>
    <w:rsid w:val="00C62E6D"/>
    <w:rsid w:val="00C7230E"/>
    <w:rsid w:val="00C7406C"/>
    <w:rsid w:val="00C83942"/>
    <w:rsid w:val="00C867CF"/>
    <w:rsid w:val="00C92F4F"/>
    <w:rsid w:val="00C95BAB"/>
    <w:rsid w:val="00C97FC0"/>
    <w:rsid w:val="00CA2F9A"/>
    <w:rsid w:val="00CA4ACA"/>
    <w:rsid w:val="00CA51F7"/>
    <w:rsid w:val="00CA76BB"/>
    <w:rsid w:val="00CA7AF7"/>
    <w:rsid w:val="00CA7B54"/>
    <w:rsid w:val="00CB4B77"/>
    <w:rsid w:val="00CB5B63"/>
    <w:rsid w:val="00CC20F6"/>
    <w:rsid w:val="00CC2892"/>
    <w:rsid w:val="00CD405D"/>
    <w:rsid w:val="00CD5A8D"/>
    <w:rsid w:val="00CD6069"/>
    <w:rsid w:val="00CD6B6A"/>
    <w:rsid w:val="00CD6C93"/>
    <w:rsid w:val="00CD6CF9"/>
    <w:rsid w:val="00CD7B7C"/>
    <w:rsid w:val="00CE29F8"/>
    <w:rsid w:val="00CE2DD0"/>
    <w:rsid w:val="00CE3118"/>
    <w:rsid w:val="00CE4201"/>
    <w:rsid w:val="00CE454A"/>
    <w:rsid w:val="00CE4F88"/>
    <w:rsid w:val="00CE629A"/>
    <w:rsid w:val="00CE729B"/>
    <w:rsid w:val="00CF1F51"/>
    <w:rsid w:val="00CF207B"/>
    <w:rsid w:val="00CF3B50"/>
    <w:rsid w:val="00D02EC5"/>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154"/>
    <w:rsid w:val="00D47C36"/>
    <w:rsid w:val="00D47C71"/>
    <w:rsid w:val="00D52C26"/>
    <w:rsid w:val="00D539BE"/>
    <w:rsid w:val="00D5645A"/>
    <w:rsid w:val="00D635AA"/>
    <w:rsid w:val="00D7044D"/>
    <w:rsid w:val="00D73BD3"/>
    <w:rsid w:val="00D75D30"/>
    <w:rsid w:val="00D77103"/>
    <w:rsid w:val="00D807FF"/>
    <w:rsid w:val="00D84BF2"/>
    <w:rsid w:val="00D93630"/>
    <w:rsid w:val="00D936F5"/>
    <w:rsid w:val="00D95114"/>
    <w:rsid w:val="00D97862"/>
    <w:rsid w:val="00DA38FC"/>
    <w:rsid w:val="00DB3D20"/>
    <w:rsid w:val="00DC0007"/>
    <w:rsid w:val="00DC2E32"/>
    <w:rsid w:val="00DD23B7"/>
    <w:rsid w:val="00DD7549"/>
    <w:rsid w:val="00DE128B"/>
    <w:rsid w:val="00DE5C73"/>
    <w:rsid w:val="00DE6106"/>
    <w:rsid w:val="00DE686B"/>
    <w:rsid w:val="00DE7E14"/>
    <w:rsid w:val="00DF6F57"/>
    <w:rsid w:val="00DF7866"/>
    <w:rsid w:val="00E002F0"/>
    <w:rsid w:val="00E009D1"/>
    <w:rsid w:val="00E15A84"/>
    <w:rsid w:val="00E20CBD"/>
    <w:rsid w:val="00E210D6"/>
    <w:rsid w:val="00E23E62"/>
    <w:rsid w:val="00E257F9"/>
    <w:rsid w:val="00E268BF"/>
    <w:rsid w:val="00E3020A"/>
    <w:rsid w:val="00E34DF0"/>
    <w:rsid w:val="00E40807"/>
    <w:rsid w:val="00E40957"/>
    <w:rsid w:val="00E54BF7"/>
    <w:rsid w:val="00E5737E"/>
    <w:rsid w:val="00E63B87"/>
    <w:rsid w:val="00E669C2"/>
    <w:rsid w:val="00E70777"/>
    <w:rsid w:val="00E73F36"/>
    <w:rsid w:val="00E74DFC"/>
    <w:rsid w:val="00E77014"/>
    <w:rsid w:val="00E77BF2"/>
    <w:rsid w:val="00E801F1"/>
    <w:rsid w:val="00E82FF9"/>
    <w:rsid w:val="00E866C9"/>
    <w:rsid w:val="00E87252"/>
    <w:rsid w:val="00E914D3"/>
    <w:rsid w:val="00E94B0B"/>
    <w:rsid w:val="00EA0F56"/>
    <w:rsid w:val="00EA21D5"/>
    <w:rsid w:val="00EA4C10"/>
    <w:rsid w:val="00EB28BE"/>
    <w:rsid w:val="00EB3D90"/>
    <w:rsid w:val="00EC52AA"/>
    <w:rsid w:val="00EC63EE"/>
    <w:rsid w:val="00ED1815"/>
    <w:rsid w:val="00ED5036"/>
    <w:rsid w:val="00EE30FA"/>
    <w:rsid w:val="00EE48B9"/>
    <w:rsid w:val="00EE706E"/>
    <w:rsid w:val="00EE7E11"/>
    <w:rsid w:val="00EF3020"/>
    <w:rsid w:val="00F023B4"/>
    <w:rsid w:val="00F03698"/>
    <w:rsid w:val="00F0382A"/>
    <w:rsid w:val="00F0414F"/>
    <w:rsid w:val="00F0422B"/>
    <w:rsid w:val="00F04FD7"/>
    <w:rsid w:val="00F0716F"/>
    <w:rsid w:val="00F079D0"/>
    <w:rsid w:val="00F10EB3"/>
    <w:rsid w:val="00F12A79"/>
    <w:rsid w:val="00F12F82"/>
    <w:rsid w:val="00F14859"/>
    <w:rsid w:val="00F15D60"/>
    <w:rsid w:val="00F1667A"/>
    <w:rsid w:val="00F263B0"/>
    <w:rsid w:val="00F30E8F"/>
    <w:rsid w:val="00F31709"/>
    <w:rsid w:val="00F42F50"/>
    <w:rsid w:val="00F47720"/>
    <w:rsid w:val="00F509B3"/>
    <w:rsid w:val="00F5360D"/>
    <w:rsid w:val="00F5400A"/>
    <w:rsid w:val="00F54EE1"/>
    <w:rsid w:val="00F6000A"/>
    <w:rsid w:val="00F60910"/>
    <w:rsid w:val="00F67382"/>
    <w:rsid w:val="00F67FDB"/>
    <w:rsid w:val="00F732C4"/>
    <w:rsid w:val="00F757C2"/>
    <w:rsid w:val="00F7583D"/>
    <w:rsid w:val="00F77473"/>
    <w:rsid w:val="00F77B49"/>
    <w:rsid w:val="00F82FC5"/>
    <w:rsid w:val="00F90507"/>
    <w:rsid w:val="00F945F5"/>
    <w:rsid w:val="00FA06AF"/>
    <w:rsid w:val="00FA60F3"/>
    <w:rsid w:val="00FA6311"/>
    <w:rsid w:val="00FB51B9"/>
    <w:rsid w:val="00FB55B9"/>
    <w:rsid w:val="00FB6969"/>
    <w:rsid w:val="00FC106A"/>
    <w:rsid w:val="00FC19CF"/>
    <w:rsid w:val="00FC3384"/>
    <w:rsid w:val="00FC3FB9"/>
    <w:rsid w:val="00FC41F6"/>
    <w:rsid w:val="00FC55E3"/>
    <w:rsid w:val="00FD058D"/>
    <w:rsid w:val="00FD30B8"/>
    <w:rsid w:val="00FD5418"/>
    <w:rsid w:val="00FD60F2"/>
    <w:rsid w:val="00FD6C77"/>
    <w:rsid w:val="00FE124F"/>
    <w:rsid w:val="00FE1506"/>
    <w:rsid w:val="00FF04E5"/>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4771FF"/>
    <w:rPr>
      <w:color w:val="605E5C"/>
      <w:shd w:val="clear" w:color="auto" w:fill="E1DFDD"/>
    </w:rPr>
  </w:style>
  <w:style w:type="character" w:customStyle="1" w:styleId="NichtaufgelsteErwhnung3">
    <w:name w:val="Nicht aufgelöste Erwähnung3"/>
    <w:basedOn w:val="Absatz-Standardschriftart"/>
    <w:uiPriority w:val="99"/>
    <w:semiHidden/>
    <w:unhideWhenUsed/>
    <w:rsid w:val="003E788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4771FF"/>
    <w:rPr>
      <w:color w:val="605E5C"/>
      <w:shd w:val="clear" w:color="auto" w:fill="E1DFDD"/>
    </w:rPr>
  </w:style>
  <w:style w:type="character" w:customStyle="1" w:styleId="NichtaufgelsteErwhnung3">
    <w:name w:val="Nicht aufgelöste Erwähnung3"/>
    <w:basedOn w:val="Absatz-Standardschriftart"/>
    <w:uiPriority w:val="99"/>
    <w:semiHidden/>
    <w:unhideWhenUsed/>
    <w:rsid w:val="003E7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569723">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9ADFE971536A479EB58667A2F9B0AF" ma:contentTypeVersion="13" ma:contentTypeDescription="Create a new document." ma:contentTypeScope="" ma:versionID="0d81157d1cbf302193a577d1dbb4fc95">
  <xsd:schema xmlns:xsd="http://www.w3.org/2001/XMLSchema" xmlns:xs="http://www.w3.org/2001/XMLSchema" xmlns:p="http://schemas.microsoft.com/office/2006/metadata/properties" xmlns:ns3="610f54b5-2349-4748-91f5-0580eaf62158" xmlns:ns4="1cd4443e-188a-43bb-bb40-a775d8aa1dbc" targetNamespace="http://schemas.microsoft.com/office/2006/metadata/properties" ma:root="true" ma:fieldsID="f5d53e9cacbc57bb8ce274e2420e7af7" ns3:_="" ns4:_="">
    <xsd:import namespace="610f54b5-2349-4748-91f5-0580eaf62158"/>
    <xsd:import namespace="1cd4443e-188a-43bb-bb40-a775d8aa1d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f54b5-2349-4748-91f5-0580eaf62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4443e-188a-43bb-bb40-a775d8aa1db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8F8B9-5BD0-4F1B-BABB-745B75270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0f54b5-2349-4748-91f5-0580eaf62158"/>
    <ds:schemaRef ds:uri="1cd4443e-188a-43bb-bb40-a775d8aa1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806172-32EA-4C95-9EC2-EF1B74BC60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AD6312-9E51-4A69-AA74-563B42391525}">
  <ds:schemaRefs>
    <ds:schemaRef ds:uri="http://schemas.microsoft.com/sharepoint/v3/contenttype/forms"/>
  </ds:schemaRefs>
</ds:datastoreItem>
</file>

<file path=customXml/itemProps4.xml><?xml version="1.0" encoding="utf-8"?>
<ds:datastoreItem xmlns:ds="http://schemas.openxmlformats.org/officeDocument/2006/customXml" ds:itemID="{83FB641C-5A33-438F-91E8-BA4EA4F1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748</Words>
  <Characters>4717</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2020-04-28T07:27:00Z</cp:lastPrinted>
  <dcterms:created xsi:type="dcterms:W3CDTF">2020-05-12T08:14:00Z</dcterms:created>
  <dcterms:modified xsi:type="dcterms:W3CDTF">2020-05-12T08:15:00Z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0x010100309ADFE971536A479EB58667A2F9B0AF</vt:lpwstr>
  </property>
</Properties>
</file>