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B809" w14:textId="11C186A3" w:rsidR="00974132" w:rsidRPr="00974132" w:rsidRDefault="00953F77" w:rsidP="00FF0711">
      <w:pPr>
        <w:rPr>
          <w:rFonts w:ascii="Arial" w:hAnsi="Arial" w:cs="Arial"/>
          <w:b/>
          <w:bCs/>
        </w:rPr>
      </w:pPr>
      <w:r w:rsidRPr="00786992">
        <w:rPr>
          <w:rFonts w:ascii="Arial" w:hAnsi="Arial" w:cs="Arial"/>
          <w:b/>
          <w:bCs/>
          <w:color w:val="FF0000"/>
          <w:sz w:val="28"/>
          <w:szCs w:val="28"/>
        </w:rPr>
        <w:t xml:space="preserve">Contactgeluidisolatie zwevende steenachtige dekvloer met Rockfloor </w:t>
      </w:r>
      <w:r w:rsidR="006F3339">
        <w:rPr>
          <w:rFonts w:ascii="Arial" w:hAnsi="Arial" w:cs="Arial"/>
          <w:b/>
          <w:bCs/>
          <w:color w:val="FF0000"/>
          <w:sz w:val="28"/>
          <w:szCs w:val="28"/>
        </w:rPr>
        <w:t>Solid</w:t>
      </w:r>
      <w:r w:rsidR="00974132" w:rsidRPr="00786992">
        <w:rPr>
          <w:rFonts w:ascii="Arial" w:hAnsi="Arial" w:cs="Arial"/>
          <w:b/>
          <w:bCs/>
          <w:color w:val="FF0000"/>
        </w:rPr>
        <w:t xml:space="preserve"> </w:t>
      </w:r>
      <w:r w:rsidR="00FF0711" w:rsidRPr="00D84C71">
        <w:rPr>
          <w:rFonts w:ascii="Arial" w:hAnsi="Arial" w:cs="Arial"/>
          <w:b/>
          <w:bCs/>
        </w:rPr>
        <w:br/>
      </w:r>
      <w:r w:rsidR="00FF0711" w:rsidRPr="00D84C71">
        <w:rPr>
          <w:rFonts w:ascii="Arial" w:hAnsi="Arial" w:cs="Arial"/>
        </w:rPr>
        <w:br/>
      </w:r>
      <w:r w:rsidR="00974132" w:rsidRPr="00974132">
        <w:rPr>
          <w:rFonts w:ascii="Arial" w:hAnsi="Arial" w:cs="Arial"/>
          <w:b/>
          <w:bCs/>
        </w:rPr>
        <w:t>Omschrijving</w:t>
      </w:r>
    </w:p>
    <w:p w14:paraId="2C393BF6" w14:textId="3101EDB4" w:rsidR="00FF0711" w:rsidRPr="00D84C71" w:rsidRDefault="00FF0711" w:rsidP="00FF0711">
      <w:pPr>
        <w:rPr>
          <w:rFonts w:ascii="Arial" w:hAnsi="Arial" w:cs="Arial"/>
        </w:rPr>
      </w:pPr>
      <w:r w:rsidRPr="00D84C71">
        <w:rPr>
          <w:rFonts w:ascii="Arial" w:hAnsi="Arial" w:cs="Arial"/>
        </w:rPr>
        <w:t xml:space="preserve">De </w:t>
      </w:r>
      <w:r w:rsidR="00953F77">
        <w:rPr>
          <w:rFonts w:ascii="Arial" w:hAnsi="Arial" w:cs="Arial"/>
        </w:rPr>
        <w:t>(contact)geluid</w:t>
      </w:r>
      <w:r w:rsidRPr="00D84C71">
        <w:rPr>
          <w:rFonts w:ascii="Arial" w:hAnsi="Arial" w:cs="Arial"/>
        </w:rPr>
        <w:t xml:space="preserve">isolatie van </w:t>
      </w:r>
      <w:r w:rsidR="00953F77">
        <w:rPr>
          <w:rFonts w:ascii="Arial" w:hAnsi="Arial" w:cs="Arial"/>
        </w:rPr>
        <w:t xml:space="preserve">zwevende steenachtige dekvloeren </w:t>
      </w:r>
      <w:r w:rsidRPr="00D84C71">
        <w:rPr>
          <w:rFonts w:ascii="Arial" w:hAnsi="Arial" w:cs="Arial"/>
          <w:color w:val="000000"/>
        </w:rPr>
        <w:t>wordt uitgevoerd met volledig recycleerbare</w:t>
      </w:r>
      <w:r w:rsidR="006F3339">
        <w:rPr>
          <w:rFonts w:ascii="Arial" w:hAnsi="Arial" w:cs="Arial"/>
          <w:color w:val="000000"/>
        </w:rPr>
        <w:t xml:space="preserve"> zeer</w:t>
      </w:r>
      <w:r w:rsidRPr="00D84C71">
        <w:rPr>
          <w:rFonts w:ascii="Arial" w:hAnsi="Arial" w:cs="Arial"/>
          <w:color w:val="000000"/>
        </w:rPr>
        <w:t xml:space="preserve"> </w:t>
      </w:r>
      <w:r w:rsidR="00953F77">
        <w:rPr>
          <w:rFonts w:ascii="Arial" w:hAnsi="Arial" w:cs="Arial"/>
          <w:color w:val="000000"/>
        </w:rPr>
        <w:t xml:space="preserve">harde </w:t>
      </w:r>
      <w:r w:rsidRPr="00D84C71">
        <w:rPr>
          <w:rFonts w:ascii="Arial" w:hAnsi="Arial" w:cs="Arial"/>
          <w:color w:val="FF0000"/>
        </w:rPr>
        <w:t># Rock</w:t>
      </w:r>
      <w:r w:rsidR="00953F77">
        <w:rPr>
          <w:rFonts w:ascii="Arial" w:hAnsi="Arial" w:cs="Arial"/>
          <w:color w:val="FF0000"/>
        </w:rPr>
        <w:t xml:space="preserve">floor </w:t>
      </w:r>
      <w:r w:rsidR="006F3339">
        <w:rPr>
          <w:rFonts w:ascii="Arial" w:hAnsi="Arial" w:cs="Arial"/>
          <w:color w:val="FF0000"/>
        </w:rPr>
        <w:t>Solid</w:t>
      </w:r>
      <w:r w:rsidRPr="00D84C71">
        <w:rPr>
          <w:rFonts w:ascii="Arial" w:hAnsi="Arial" w:cs="Arial"/>
          <w:color w:val="000000"/>
        </w:rPr>
        <w:t xml:space="preserve"> rotswolplaten.</w:t>
      </w:r>
      <w:r w:rsidRPr="00D84C71">
        <w:rPr>
          <w:rFonts w:ascii="Arial" w:hAnsi="Arial" w:cs="Arial"/>
        </w:rPr>
        <w:t xml:space="preserve"> </w:t>
      </w:r>
      <w:r w:rsidR="005E0CAC">
        <w:rPr>
          <w:rFonts w:ascii="Arial" w:hAnsi="Arial" w:cs="Arial"/>
        </w:rPr>
        <w:t xml:space="preserve">De minerale rotswolvezels </w:t>
      </w:r>
      <w:r w:rsidRPr="00D84C71">
        <w:rPr>
          <w:rFonts w:ascii="Arial" w:hAnsi="Arial" w:cs="Arial"/>
        </w:rPr>
        <w:t xml:space="preserve">zijn bekomen door het smelten van vulkanisch gesteente en gebonden met gepolymeriseerde harsen. </w:t>
      </w:r>
    </w:p>
    <w:p w14:paraId="2ABE0623" w14:textId="5F142854" w:rsidR="00FF0711" w:rsidRDefault="00FF0711" w:rsidP="00FF0711">
      <w:pPr>
        <w:rPr>
          <w:rFonts w:ascii="Arial" w:hAnsi="Arial" w:cs="Arial"/>
        </w:rPr>
      </w:pPr>
    </w:p>
    <w:p w14:paraId="235C107C" w14:textId="61BDA98F" w:rsidR="00974132" w:rsidRPr="00974132" w:rsidRDefault="00974132" w:rsidP="00FF0711">
      <w:pPr>
        <w:rPr>
          <w:rFonts w:ascii="Arial" w:hAnsi="Arial" w:cs="Arial"/>
          <w:b/>
          <w:bCs/>
        </w:rPr>
      </w:pPr>
      <w:r w:rsidRPr="00974132">
        <w:rPr>
          <w:rFonts w:ascii="Arial" w:hAnsi="Arial" w:cs="Arial"/>
          <w:b/>
          <w:bCs/>
        </w:rPr>
        <w:t>Materiaal</w:t>
      </w:r>
    </w:p>
    <w:p w14:paraId="56FE4847" w14:textId="19337DF0" w:rsidR="00FF0711" w:rsidRPr="00953F77" w:rsidRDefault="00FF0711" w:rsidP="00E6514D">
      <w:pPr>
        <w:numPr>
          <w:ilvl w:val="0"/>
          <w:numId w:val="3"/>
        </w:numPr>
        <w:rPr>
          <w:rFonts w:ascii="Arial" w:hAnsi="Arial" w:cs="Arial"/>
          <w:lang w:val="fr-FR"/>
        </w:rPr>
      </w:pPr>
      <w:proofErr w:type="spellStart"/>
      <w:r w:rsidRPr="00953F77">
        <w:rPr>
          <w:rFonts w:ascii="Arial" w:hAnsi="Arial" w:cs="Arial"/>
          <w:lang w:val="fr-FR"/>
        </w:rPr>
        <w:t>Volumieke</w:t>
      </w:r>
      <w:proofErr w:type="spellEnd"/>
      <w:r w:rsidRPr="00953F77">
        <w:rPr>
          <w:rFonts w:ascii="Arial" w:hAnsi="Arial" w:cs="Arial"/>
          <w:lang w:val="fr-FR"/>
        </w:rPr>
        <w:t xml:space="preserve"> massa:</w:t>
      </w:r>
      <w:r w:rsidR="00953F77" w:rsidRPr="00953F77">
        <w:rPr>
          <w:rFonts w:ascii="Arial" w:hAnsi="Arial" w:cs="Arial"/>
          <w:lang w:val="fr-FR"/>
        </w:rPr>
        <w:t xml:space="preserve"> circa 1</w:t>
      </w:r>
      <w:r w:rsidR="006F3339">
        <w:rPr>
          <w:rFonts w:ascii="Arial" w:hAnsi="Arial" w:cs="Arial"/>
          <w:lang w:val="fr-FR"/>
        </w:rPr>
        <w:t>3</w:t>
      </w:r>
      <w:r w:rsidR="00953F77" w:rsidRPr="00953F77">
        <w:rPr>
          <w:rFonts w:ascii="Arial" w:hAnsi="Arial" w:cs="Arial"/>
          <w:lang w:val="fr-FR"/>
        </w:rPr>
        <w:t>0</w:t>
      </w:r>
      <w:r w:rsidRPr="00953F77">
        <w:rPr>
          <w:rFonts w:ascii="Arial" w:hAnsi="Arial" w:cs="Arial"/>
          <w:lang w:val="fr-FR"/>
        </w:rPr>
        <w:t xml:space="preserve"> kg/m³. </w:t>
      </w:r>
    </w:p>
    <w:p w14:paraId="5C0A4899" w14:textId="42554BDA" w:rsidR="00D84C71" w:rsidRPr="00E6514D" w:rsidRDefault="00D84C7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 xml:space="preserve">De </w:t>
      </w:r>
      <w:r w:rsidR="00DF2396">
        <w:rPr>
          <w:rFonts w:ascii="Arial" w:hAnsi="Arial" w:cs="Arial"/>
        </w:rPr>
        <w:t>isolatie kan lichte, lokale oneffenheden opvangen.</w:t>
      </w:r>
    </w:p>
    <w:p w14:paraId="56BE21C6" w14:textId="6921716F" w:rsidR="004F2A7F" w:rsidRDefault="004F2A7F" w:rsidP="004F2A7F">
      <w:pPr>
        <w:numPr>
          <w:ilvl w:val="0"/>
          <w:numId w:val="3"/>
        </w:numPr>
        <w:rPr>
          <w:rFonts w:ascii="Arial" w:hAnsi="Arial" w:cs="Arial"/>
        </w:rPr>
      </w:pPr>
      <w:r w:rsidRPr="00D84C71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 xml:space="preserve">rotswol </w:t>
      </w:r>
      <w:r w:rsidRPr="00D84C71">
        <w:rPr>
          <w:rFonts w:ascii="Arial" w:hAnsi="Arial" w:cs="Arial"/>
        </w:rPr>
        <w:t>isolatieplaten zijn onbekleed</w:t>
      </w:r>
      <w:r w:rsidR="00953F77">
        <w:rPr>
          <w:rFonts w:ascii="Arial" w:hAnsi="Arial" w:cs="Arial"/>
        </w:rPr>
        <w:t>.</w:t>
      </w:r>
    </w:p>
    <w:p w14:paraId="43099E12" w14:textId="7B81CD96" w:rsidR="00DF2396" w:rsidRDefault="00DF2396" w:rsidP="004F2A7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Samendrukbaarheidsklasse CP</w:t>
      </w:r>
      <w:r w:rsidR="006F333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C366DC">
        <w:rPr>
          <w:rFonts w:ascii="Arial" w:hAnsi="Arial" w:cs="Arial"/>
        </w:rPr>
        <w:t>(</w:t>
      </w:r>
      <w:proofErr w:type="spellStart"/>
      <w:r w:rsidR="00C366DC">
        <w:rPr>
          <w:rFonts w:ascii="Arial" w:hAnsi="Arial" w:cs="Arial"/>
        </w:rPr>
        <w:t>d</w:t>
      </w:r>
      <w:r w:rsidR="00C366DC" w:rsidRPr="00C366DC">
        <w:rPr>
          <w:rFonts w:ascii="Arial" w:hAnsi="Arial" w:cs="Arial"/>
          <w:vertAlign w:val="subscript"/>
        </w:rPr>
        <w:t>L</w:t>
      </w:r>
      <w:proofErr w:type="spellEnd"/>
      <w:r w:rsidR="00C366DC">
        <w:rPr>
          <w:rFonts w:ascii="Arial" w:hAnsi="Arial" w:cs="Arial"/>
        </w:rPr>
        <w:t>-d</w:t>
      </w:r>
      <w:r w:rsidR="00C366DC" w:rsidRPr="00C366DC">
        <w:rPr>
          <w:rFonts w:ascii="Arial" w:hAnsi="Arial" w:cs="Arial"/>
          <w:vertAlign w:val="subscript"/>
        </w:rPr>
        <w:t>B</w:t>
      </w:r>
      <w:r w:rsidR="00C366DC">
        <w:rPr>
          <w:rFonts w:ascii="Arial" w:hAnsi="Arial" w:cs="Arial"/>
        </w:rPr>
        <w:t xml:space="preserve"> ≤ </w:t>
      </w:r>
      <w:r w:rsidR="006F3339">
        <w:rPr>
          <w:rFonts w:ascii="Arial" w:hAnsi="Arial" w:cs="Arial"/>
        </w:rPr>
        <w:t>3</w:t>
      </w:r>
      <w:r w:rsidR="00C366DC">
        <w:rPr>
          <w:rFonts w:ascii="Arial" w:hAnsi="Arial" w:cs="Arial"/>
        </w:rPr>
        <w:t xml:space="preserve"> mm) </w:t>
      </w:r>
      <w:r>
        <w:rPr>
          <w:rFonts w:ascii="Arial" w:hAnsi="Arial" w:cs="Arial"/>
        </w:rPr>
        <w:t xml:space="preserve">volgens EN 12431 en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13162.</w:t>
      </w:r>
    </w:p>
    <w:p w14:paraId="14801E98" w14:textId="2512F55F" w:rsidR="00DF2396" w:rsidRDefault="00DF2396" w:rsidP="004F2A7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Dynamische stijfheid s’ volgens EN 29052-1:</w:t>
      </w:r>
    </w:p>
    <w:p w14:paraId="635C042B" w14:textId="67F2C418" w:rsidR="00DF2396" w:rsidRPr="00786992" w:rsidRDefault="00DF2396" w:rsidP="00DF2396">
      <w:pPr>
        <w:numPr>
          <w:ilvl w:val="1"/>
          <w:numId w:val="3"/>
        </w:numPr>
        <w:rPr>
          <w:rFonts w:ascii="Arial" w:hAnsi="Arial" w:cs="Arial"/>
          <w:color w:val="0070C0"/>
        </w:rPr>
      </w:pPr>
      <w:r w:rsidRPr="00786992">
        <w:rPr>
          <w:rFonts w:ascii="Arial" w:hAnsi="Arial" w:cs="Arial"/>
          <w:color w:val="0070C0"/>
        </w:rPr>
        <w:t xml:space="preserve">Dikte 20 mm: </w:t>
      </w:r>
      <w:r w:rsidR="006F3339">
        <w:rPr>
          <w:rFonts w:ascii="Arial" w:hAnsi="Arial" w:cs="Arial"/>
          <w:color w:val="0070C0"/>
        </w:rPr>
        <w:t>30</w:t>
      </w:r>
      <w:r w:rsidRPr="00786992">
        <w:rPr>
          <w:rFonts w:ascii="Arial" w:hAnsi="Arial" w:cs="Arial"/>
          <w:color w:val="0070C0"/>
        </w:rPr>
        <w:t xml:space="preserve"> MN/m</w:t>
      </w:r>
      <w:r w:rsidRPr="00786992">
        <w:rPr>
          <w:rFonts w:ascii="Arial" w:hAnsi="Arial" w:cs="Arial"/>
          <w:color w:val="0070C0"/>
          <w:vertAlign w:val="superscript"/>
        </w:rPr>
        <w:t>3</w:t>
      </w:r>
    </w:p>
    <w:p w14:paraId="7CD0D333" w14:textId="79066333" w:rsidR="00DF2396" w:rsidRPr="00786992" w:rsidRDefault="00DF2396" w:rsidP="00DF2396">
      <w:pPr>
        <w:numPr>
          <w:ilvl w:val="1"/>
          <w:numId w:val="3"/>
        </w:numPr>
        <w:rPr>
          <w:rFonts w:ascii="Arial" w:hAnsi="Arial" w:cs="Arial"/>
          <w:color w:val="0070C0"/>
        </w:rPr>
      </w:pPr>
      <w:r w:rsidRPr="00786992">
        <w:rPr>
          <w:rFonts w:ascii="Arial" w:hAnsi="Arial" w:cs="Arial"/>
          <w:color w:val="0070C0"/>
        </w:rPr>
        <w:t>Dikte 30 mm: 1</w:t>
      </w:r>
      <w:r w:rsidR="006F3339">
        <w:rPr>
          <w:rFonts w:ascii="Arial" w:hAnsi="Arial" w:cs="Arial"/>
          <w:color w:val="0070C0"/>
        </w:rPr>
        <w:t>9</w:t>
      </w:r>
      <w:r w:rsidRPr="00786992">
        <w:rPr>
          <w:rFonts w:ascii="Arial" w:hAnsi="Arial" w:cs="Arial"/>
          <w:color w:val="0070C0"/>
        </w:rPr>
        <w:t xml:space="preserve"> MN/m</w:t>
      </w:r>
      <w:r w:rsidRPr="00786992">
        <w:rPr>
          <w:rFonts w:ascii="Arial" w:hAnsi="Arial" w:cs="Arial"/>
          <w:color w:val="0070C0"/>
          <w:vertAlign w:val="superscript"/>
        </w:rPr>
        <w:t>3</w:t>
      </w:r>
    </w:p>
    <w:p w14:paraId="2A444850" w14:textId="1AB0F6FA" w:rsidR="00DF2396" w:rsidRPr="00786992" w:rsidRDefault="00DF2396" w:rsidP="00DF2396">
      <w:pPr>
        <w:numPr>
          <w:ilvl w:val="1"/>
          <w:numId w:val="3"/>
        </w:numPr>
        <w:rPr>
          <w:rFonts w:ascii="Arial" w:hAnsi="Arial" w:cs="Arial"/>
          <w:color w:val="0070C0"/>
        </w:rPr>
      </w:pPr>
      <w:r w:rsidRPr="00786992">
        <w:rPr>
          <w:rFonts w:ascii="Arial" w:hAnsi="Arial" w:cs="Arial"/>
          <w:color w:val="0070C0"/>
        </w:rPr>
        <w:t>Dikte 40 mm: 1</w:t>
      </w:r>
      <w:r w:rsidR="006F3339">
        <w:rPr>
          <w:rFonts w:ascii="Arial" w:hAnsi="Arial" w:cs="Arial"/>
          <w:color w:val="0070C0"/>
        </w:rPr>
        <w:t>6</w:t>
      </w:r>
      <w:r w:rsidRPr="00786992">
        <w:rPr>
          <w:rFonts w:ascii="Arial" w:hAnsi="Arial" w:cs="Arial"/>
          <w:color w:val="0070C0"/>
        </w:rPr>
        <w:t xml:space="preserve"> MN/m</w:t>
      </w:r>
      <w:r w:rsidRPr="00786992">
        <w:rPr>
          <w:rFonts w:ascii="Arial" w:hAnsi="Arial" w:cs="Arial"/>
          <w:color w:val="0070C0"/>
          <w:vertAlign w:val="superscript"/>
        </w:rPr>
        <w:t>3</w:t>
      </w:r>
    </w:p>
    <w:p w14:paraId="37C67086" w14:textId="4C2BA950" w:rsidR="00DF2396" w:rsidRPr="00786992" w:rsidRDefault="00DF2396" w:rsidP="00DF2396">
      <w:pPr>
        <w:numPr>
          <w:ilvl w:val="1"/>
          <w:numId w:val="3"/>
        </w:numPr>
        <w:rPr>
          <w:rFonts w:ascii="Arial" w:hAnsi="Arial" w:cs="Arial"/>
          <w:color w:val="0070C0"/>
        </w:rPr>
      </w:pPr>
      <w:r w:rsidRPr="00786992">
        <w:rPr>
          <w:rFonts w:ascii="Arial" w:hAnsi="Arial" w:cs="Arial"/>
          <w:color w:val="0070C0"/>
        </w:rPr>
        <w:t xml:space="preserve">Dikte 50 mm: </w:t>
      </w:r>
      <w:r w:rsidR="006F3339">
        <w:rPr>
          <w:rFonts w:ascii="Arial" w:hAnsi="Arial" w:cs="Arial"/>
          <w:color w:val="0070C0"/>
        </w:rPr>
        <w:t>12</w:t>
      </w:r>
      <w:r w:rsidRPr="00786992">
        <w:rPr>
          <w:rFonts w:ascii="Arial" w:hAnsi="Arial" w:cs="Arial"/>
          <w:color w:val="0070C0"/>
        </w:rPr>
        <w:t xml:space="preserve"> MN/m</w:t>
      </w:r>
      <w:r w:rsidRPr="00786992">
        <w:rPr>
          <w:rFonts w:ascii="Arial" w:hAnsi="Arial" w:cs="Arial"/>
          <w:color w:val="0070C0"/>
          <w:vertAlign w:val="superscript"/>
        </w:rPr>
        <w:t>3</w:t>
      </w:r>
    </w:p>
    <w:p w14:paraId="71241A67" w14:textId="706FA2F7" w:rsidR="00A85308" w:rsidRPr="00B819B7" w:rsidRDefault="00A85308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Onbrandbaar: Euro-Brandklasse A1 </w:t>
      </w:r>
      <w:r w:rsidR="004F2A7F">
        <w:rPr>
          <w:rFonts w:ascii="Arial" w:hAnsi="Arial" w:cs="Arial"/>
        </w:rPr>
        <w:t>volgens</w:t>
      </w:r>
      <w:r w:rsidRPr="00E6514D">
        <w:rPr>
          <w:rFonts w:ascii="Arial" w:hAnsi="Arial" w:cs="Arial"/>
        </w:rPr>
        <w:t xml:space="preserve"> EN 13501-1.</w:t>
      </w:r>
    </w:p>
    <w:p w14:paraId="05CBC6B5" w14:textId="6860DCF3" w:rsidR="00B819B7" w:rsidRDefault="00B819B7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De gewogen contactgeluidisolatieverbetering van de vloeropbouw </w:t>
      </w:r>
      <w:proofErr w:type="spellStart"/>
      <w:r w:rsidRPr="00B819B7">
        <w:rPr>
          <w:rFonts w:ascii="Symbol" w:hAnsi="Symbol" w:cs="Arial"/>
          <w:lang w:val="nl-BE"/>
        </w:rPr>
        <w:t>D</w:t>
      </w:r>
      <w:r>
        <w:rPr>
          <w:rFonts w:ascii="Arial" w:hAnsi="Arial" w:cs="Arial"/>
          <w:lang w:val="nl-BE"/>
        </w:rPr>
        <w:t>L</w:t>
      </w:r>
      <w:r w:rsidRPr="00B819B7">
        <w:rPr>
          <w:rFonts w:ascii="Arial" w:hAnsi="Arial" w:cs="Arial"/>
          <w:vertAlign w:val="subscript"/>
          <w:lang w:val="nl-BE"/>
        </w:rPr>
        <w:t>w</w:t>
      </w:r>
      <w:proofErr w:type="spellEnd"/>
      <w:r>
        <w:rPr>
          <w:rFonts w:ascii="Arial" w:hAnsi="Arial" w:cs="Arial"/>
          <w:lang w:val="nl-BE"/>
        </w:rPr>
        <w:t xml:space="preserve"> volgens EN 717-2 bedraagt minstens </w:t>
      </w:r>
      <w:r w:rsidRPr="00B819B7">
        <w:rPr>
          <w:rFonts w:ascii="Arial" w:hAnsi="Arial" w:cs="Arial"/>
          <w:color w:val="0070C0"/>
          <w:lang w:val="nl-BE"/>
        </w:rPr>
        <w:t>…</w:t>
      </w:r>
      <w:r>
        <w:rPr>
          <w:rFonts w:ascii="Arial" w:hAnsi="Arial" w:cs="Arial"/>
          <w:lang w:val="nl-BE"/>
        </w:rPr>
        <w:t xml:space="preserve"> dB. Deze wordt gestaafd met een proefrapport volgens ISO 10140-3 of een berekening volgens EN 12354-2.</w:t>
      </w:r>
    </w:p>
    <w:p w14:paraId="67093AC1" w14:textId="43A1431E" w:rsidR="00B819B7" w:rsidRPr="004F2A7F" w:rsidRDefault="00B819B7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De maximale gebruiksbelasting op de dekvloer bedraagt </w:t>
      </w:r>
      <w:r w:rsidR="00435A0F">
        <w:rPr>
          <w:rFonts w:ascii="Arial" w:hAnsi="Arial" w:cs="Arial"/>
          <w:lang w:val="nl-BE"/>
        </w:rPr>
        <w:t>4</w:t>
      </w:r>
      <w:r>
        <w:rPr>
          <w:rFonts w:ascii="Arial" w:hAnsi="Arial" w:cs="Arial"/>
          <w:lang w:val="nl-BE"/>
        </w:rPr>
        <w:t>00 kg/m</w:t>
      </w:r>
      <w:r w:rsidRPr="00B819B7">
        <w:rPr>
          <w:rFonts w:ascii="Arial" w:hAnsi="Arial" w:cs="Arial"/>
          <w:vertAlign w:val="superscript"/>
          <w:lang w:val="nl-BE"/>
        </w:rPr>
        <w:t>2</w:t>
      </w:r>
      <w:r>
        <w:rPr>
          <w:rFonts w:ascii="Arial" w:hAnsi="Arial" w:cs="Arial"/>
          <w:lang w:val="nl-BE"/>
        </w:rPr>
        <w:t>.</w:t>
      </w:r>
    </w:p>
    <w:p w14:paraId="6A3E3449" w14:textId="311203C1" w:rsidR="004F2A7F" w:rsidRDefault="004F2A7F" w:rsidP="004F2A7F">
      <w:pPr>
        <w:numPr>
          <w:ilvl w:val="0"/>
          <w:numId w:val="3"/>
        </w:numPr>
        <w:rPr>
          <w:rStyle w:val="norm1"/>
          <w:color w:val="auto"/>
          <w:lang w:val="nl-BE"/>
        </w:rPr>
      </w:pPr>
      <w:r w:rsidRPr="00E6514D">
        <w:rPr>
          <w:rStyle w:val="norm1"/>
          <w:color w:val="auto"/>
          <w:lang w:val="nl-BE"/>
        </w:rPr>
        <w:t xml:space="preserve">Warmtegeleidingscoëfficiënt </w:t>
      </w:r>
      <w:r w:rsidRPr="00E6514D">
        <w:rPr>
          <w:rStyle w:val="norm1"/>
          <w:rFonts w:ascii="Symbol" w:hAnsi="Symbol"/>
          <w:color w:val="auto"/>
          <w:lang w:val="nl-BE"/>
        </w:rPr>
        <w:t>l</w:t>
      </w:r>
      <w:r w:rsidRPr="00E6514D">
        <w:rPr>
          <w:rStyle w:val="norm1"/>
          <w:color w:val="auto"/>
          <w:vertAlign w:val="subscript"/>
          <w:lang w:val="nl-BE"/>
        </w:rPr>
        <w:t>D</w:t>
      </w:r>
      <w:r w:rsidRPr="00E6514D">
        <w:rPr>
          <w:rStyle w:val="norm1"/>
          <w:color w:val="auto"/>
          <w:lang w:val="nl-BE"/>
        </w:rPr>
        <w:t xml:space="preserve"> : 0,035 W/</w:t>
      </w:r>
      <w:proofErr w:type="spellStart"/>
      <w:r w:rsidRPr="00E6514D">
        <w:rPr>
          <w:rStyle w:val="norm1"/>
          <w:color w:val="auto"/>
          <w:lang w:val="nl-BE"/>
        </w:rPr>
        <w:t>m.K</w:t>
      </w:r>
      <w:proofErr w:type="spellEnd"/>
      <w:r w:rsidRPr="00E6514D">
        <w:rPr>
          <w:rStyle w:val="norm1"/>
          <w:color w:val="auto"/>
          <w:lang w:val="nl-BE"/>
        </w:rPr>
        <w:t xml:space="preserve"> volgens EN 12667</w:t>
      </w:r>
    </w:p>
    <w:p w14:paraId="1B26D8AF" w14:textId="39C6E823" w:rsidR="006F614E" w:rsidRPr="00E6514D" w:rsidRDefault="006F614E" w:rsidP="004F2A7F">
      <w:pPr>
        <w:numPr>
          <w:ilvl w:val="0"/>
          <w:numId w:val="3"/>
        </w:numPr>
        <w:rPr>
          <w:rStyle w:val="norm1"/>
          <w:color w:val="auto"/>
          <w:lang w:val="nl-BE"/>
        </w:rPr>
      </w:pPr>
      <w:r>
        <w:rPr>
          <w:rStyle w:val="norm1"/>
          <w:color w:val="auto"/>
          <w:lang w:val="nl-BE"/>
        </w:rPr>
        <w:t xml:space="preserve">Luchtstromingsweerstand volgens EN 29053 : </w:t>
      </w:r>
      <w:proofErr w:type="spellStart"/>
      <w:r>
        <w:rPr>
          <w:rStyle w:val="norm1"/>
          <w:color w:val="auto"/>
          <w:lang w:val="nl-BE"/>
        </w:rPr>
        <w:t>AF</w:t>
      </w:r>
      <w:r w:rsidRPr="006F614E">
        <w:rPr>
          <w:rStyle w:val="norm1"/>
          <w:color w:val="auto"/>
          <w:vertAlign w:val="subscript"/>
          <w:lang w:val="nl-BE"/>
        </w:rPr>
        <w:t>r</w:t>
      </w:r>
      <w:proofErr w:type="spellEnd"/>
      <w:r>
        <w:rPr>
          <w:rStyle w:val="norm1"/>
          <w:color w:val="auto"/>
          <w:lang w:val="nl-BE"/>
        </w:rPr>
        <w:t xml:space="preserve"> </w:t>
      </w:r>
      <w:r w:rsidR="00435A0F">
        <w:rPr>
          <w:rStyle w:val="norm1"/>
          <w:color w:val="auto"/>
          <w:lang w:val="nl-BE"/>
        </w:rPr>
        <w:t>43</w:t>
      </w:r>
      <w:r>
        <w:rPr>
          <w:rStyle w:val="norm1"/>
          <w:color w:val="auto"/>
          <w:lang w:val="nl-BE"/>
        </w:rPr>
        <w:t xml:space="preserve"> </w:t>
      </w:r>
      <w:proofErr w:type="spellStart"/>
      <w:r>
        <w:rPr>
          <w:rStyle w:val="norm1"/>
          <w:color w:val="auto"/>
          <w:lang w:val="nl-BE"/>
        </w:rPr>
        <w:t>kPa.s</w:t>
      </w:r>
      <w:proofErr w:type="spellEnd"/>
      <w:r>
        <w:rPr>
          <w:rStyle w:val="norm1"/>
          <w:color w:val="auto"/>
          <w:lang w:val="nl-BE"/>
        </w:rPr>
        <w:t>/m</w:t>
      </w:r>
      <w:r w:rsidRPr="006F614E">
        <w:rPr>
          <w:rStyle w:val="norm1"/>
          <w:color w:val="auto"/>
          <w:vertAlign w:val="superscript"/>
          <w:lang w:val="nl-BE"/>
        </w:rPr>
        <w:t>2</w:t>
      </w:r>
      <w:r>
        <w:rPr>
          <w:rStyle w:val="norm1"/>
          <w:color w:val="auto"/>
          <w:lang w:val="nl-BE"/>
        </w:rPr>
        <w:t>.</w:t>
      </w:r>
    </w:p>
    <w:p w14:paraId="0DCFCB27" w14:textId="77777777" w:rsidR="00786992" w:rsidRDefault="00FF0711" w:rsidP="00786992">
      <w:pPr>
        <w:numPr>
          <w:ilvl w:val="0"/>
          <w:numId w:val="3"/>
        </w:numPr>
        <w:rPr>
          <w:rFonts w:ascii="Arial" w:hAnsi="Arial" w:cs="Arial"/>
        </w:rPr>
      </w:pPr>
      <w:r w:rsidRPr="00786992">
        <w:rPr>
          <w:rFonts w:ascii="Arial" w:hAnsi="Arial" w:cs="Arial"/>
        </w:rPr>
        <w:t>Plaatafmeting</w:t>
      </w:r>
      <w:r w:rsidR="00B647B3" w:rsidRPr="00786992">
        <w:rPr>
          <w:rFonts w:ascii="Arial" w:hAnsi="Arial" w:cs="Arial"/>
        </w:rPr>
        <w:t>en</w:t>
      </w:r>
      <w:r w:rsidRPr="00786992">
        <w:rPr>
          <w:rFonts w:ascii="Arial" w:hAnsi="Arial" w:cs="Arial"/>
        </w:rPr>
        <w:t>: 1</w:t>
      </w:r>
      <w:r w:rsidR="00DF2396" w:rsidRPr="00786992">
        <w:rPr>
          <w:rFonts w:ascii="Arial" w:hAnsi="Arial" w:cs="Arial"/>
        </w:rPr>
        <w:t>0</w:t>
      </w:r>
      <w:r w:rsidRPr="00786992">
        <w:rPr>
          <w:rFonts w:ascii="Arial" w:hAnsi="Arial" w:cs="Arial"/>
        </w:rPr>
        <w:t xml:space="preserve">00 x </w:t>
      </w:r>
      <w:r w:rsidR="00324E4C" w:rsidRPr="00786992">
        <w:rPr>
          <w:rFonts w:ascii="Arial" w:hAnsi="Arial" w:cs="Arial"/>
        </w:rPr>
        <w:t>6</w:t>
      </w:r>
      <w:r w:rsidR="00953F77" w:rsidRPr="00786992">
        <w:rPr>
          <w:rFonts w:ascii="Arial" w:hAnsi="Arial" w:cs="Arial"/>
        </w:rPr>
        <w:t>25</w:t>
      </w:r>
      <w:r w:rsidRPr="00786992">
        <w:rPr>
          <w:rFonts w:ascii="Arial" w:hAnsi="Arial" w:cs="Arial"/>
        </w:rPr>
        <w:t xml:space="preserve"> mm. </w:t>
      </w:r>
    </w:p>
    <w:p w14:paraId="4B28C109" w14:textId="07777BAA" w:rsidR="00FF0711" w:rsidRPr="00C366DC" w:rsidRDefault="00FF0711" w:rsidP="00786992">
      <w:pPr>
        <w:numPr>
          <w:ilvl w:val="0"/>
          <w:numId w:val="3"/>
        </w:numPr>
        <w:rPr>
          <w:rStyle w:val="norm1"/>
          <w:color w:val="auto"/>
          <w:lang w:val="fr-FR"/>
        </w:rPr>
      </w:pPr>
      <w:proofErr w:type="spellStart"/>
      <w:r w:rsidRPr="00C366DC">
        <w:rPr>
          <w:rFonts w:ascii="Arial" w:hAnsi="Arial" w:cs="Arial"/>
          <w:lang w:val="fr-FR"/>
        </w:rPr>
        <w:t>Isolatiedikte</w:t>
      </w:r>
      <w:proofErr w:type="spellEnd"/>
      <w:r w:rsidRPr="00C366DC">
        <w:rPr>
          <w:rFonts w:ascii="Arial" w:hAnsi="Arial" w:cs="Arial"/>
          <w:lang w:val="fr-FR"/>
        </w:rPr>
        <w:t xml:space="preserve">: </w:t>
      </w:r>
      <w:r w:rsidRPr="00C366DC">
        <w:rPr>
          <w:rFonts w:ascii="Arial" w:hAnsi="Arial" w:cs="Arial"/>
          <w:color w:val="0070C0"/>
          <w:lang w:val="fr-FR"/>
        </w:rPr>
        <w:t xml:space="preserve"># </w:t>
      </w:r>
      <w:r w:rsidR="00953F77" w:rsidRPr="00C366DC">
        <w:rPr>
          <w:rFonts w:ascii="Arial" w:hAnsi="Arial" w:cs="Arial"/>
          <w:color w:val="0070C0"/>
          <w:lang w:val="fr-FR"/>
        </w:rPr>
        <w:t>20</w:t>
      </w:r>
      <w:r w:rsidRPr="00C366DC">
        <w:rPr>
          <w:rFonts w:ascii="Arial" w:hAnsi="Arial" w:cs="Arial"/>
          <w:color w:val="0070C0"/>
          <w:lang w:val="fr-FR"/>
        </w:rPr>
        <w:t xml:space="preserve"> mm # </w:t>
      </w:r>
      <w:r w:rsidR="00953F77" w:rsidRPr="00C366DC">
        <w:rPr>
          <w:rFonts w:ascii="Arial" w:hAnsi="Arial" w:cs="Arial"/>
          <w:color w:val="0070C0"/>
          <w:lang w:val="fr-FR"/>
        </w:rPr>
        <w:t>30</w:t>
      </w:r>
      <w:r w:rsidRPr="00C366DC">
        <w:rPr>
          <w:rFonts w:ascii="Arial" w:hAnsi="Arial" w:cs="Arial"/>
          <w:color w:val="0070C0"/>
          <w:lang w:val="fr-FR"/>
        </w:rPr>
        <w:t xml:space="preserve"> mm # </w:t>
      </w:r>
      <w:r w:rsidR="00953F77" w:rsidRPr="00C366DC">
        <w:rPr>
          <w:rFonts w:ascii="Arial" w:hAnsi="Arial" w:cs="Arial"/>
          <w:color w:val="0070C0"/>
          <w:lang w:val="fr-FR"/>
        </w:rPr>
        <w:t>40</w:t>
      </w:r>
      <w:r w:rsidRPr="00C366DC">
        <w:rPr>
          <w:rFonts w:ascii="Arial" w:hAnsi="Arial" w:cs="Arial"/>
          <w:color w:val="0070C0"/>
          <w:lang w:val="fr-FR"/>
        </w:rPr>
        <w:t xml:space="preserve"> mm # </w:t>
      </w:r>
      <w:r w:rsidR="00953F77" w:rsidRPr="00C366DC">
        <w:rPr>
          <w:rFonts w:ascii="Arial" w:hAnsi="Arial" w:cs="Arial"/>
          <w:color w:val="0070C0"/>
          <w:lang w:val="fr-FR"/>
        </w:rPr>
        <w:t>50</w:t>
      </w:r>
      <w:r w:rsidRPr="00C366DC">
        <w:rPr>
          <w:rFonts w:ascii="Arial" w:hAnsi="Arial" w:cs="Arial"/>
          <w:color w:val="0070C0"/>
          <w:lang w:val="fr-FR"/>
        </w:rPr>
        <w:t xml:space="preserve"> mm</w:t>
      </w:r>
    </w:p>
    <w:p w14:paraId="26479151" w14:textId="6AD460F6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Het product </w:t>
      </w:r>
      <w:r w:rsidR="00B35C3E">
        <w:rPr>
          <w:rFonts w:ascii="Arial" w:hAnsi="Arial" w:cs="Arial"/>
        </w:rPr>
        <w:t>is niet onderhevig aan</w:t>
      </w:r>
      <w:r w:rsidRPr="00E6514D">
        <w:rPr>
          <w:rFonts w:ascii="Arial" w:hAnsi="Arial" w:cs="Arial"/>
        </w:rPr>
        <w:t xml:space="preserve"> uitzetting of krimp</w:t>
      </w:r>
    </w:p>
    <w:p w14:paraId="229E8FBE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Geeft geen aanleiding tot schimmelvorming en is geen voedingsbodem voor bacteriën. </w:t>
      </w:r>
    </w:p>
    <w:p w14:paraId="37FD3228" w14:textId="081D601E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>Waterdampdiffusieweerstandsgetal µ = 1</w:t>
      </w:r>
      <w:r w:rsidR="004F2A7F">
        <w:rPr>
          <w:rFonts w:ascii="Arial" w:hAnsi="Arial" w:cs="Arial"/>
        </w:rPr>
        <w:t xml:space="preserve"> </w:t>
      </w:r>
      <w:r w:rsidR="004F2A7F" w:rsidRPr="00E6514D">
        <w:rPr>
          <w:rFonts w:ascii="Arial" w:hAnsi="Arial" w:cs="Arial"/>
        </w:rPr>
        <w:t xml:space="preserve">volgens </w:t>
      </w:r>
      <w:r w:rsidR="004F2A7F" w:rsidRPr="00E6514D">
        <w:rPr>
          <w:rFonts w:ascii="Arial" w:hAnsi="Arial" w:cs="Arial"/>
          <w:lang w:val="nl-BE"/>
        </w:rPr>
        <w:t>EN-ISO 10456</w:t>
      </w:r>
    </w:p>
    <w:p w14:paraId="077A02F9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Specifieke warmtecapaciteit </w:t>
      </w:r>
      <w:proofErr w:type="spellStart"/>
      <w:r w:rsidRPr="00E6514D">
        <w:rPr>
          <w:rFonts w:ascii="Arial" w:hAnsi="Arial" w:cs="Arial"/>
        </w:rPr>
        <w:t>c</w:t>
      </w:r>
      <w:r w:rsidRPr="00E6514D">
        <w:rPr>
          <w:rFonts w:ascii="Arial" w:hAnsi="Arial" w:cs="Arial"/>
          <w:vertAlign w:val="subscript"/>
        </w:rPr>
        <w:t>p</w:t>
      </w:r>
      <w:proofErr w:type="spellEnd"/>
      <w:r w:rsidRPr="00E6514D">
        <w:rPr>
          <w:rFonts w:ascii="Arial" w:hAnsi="Arial" w:cs="Arial"/>
        </w:rPr>
        <w:t xml:space="preserve"> : 1030 J/</w:t>
      </w:r>
      <w:proofErr w:type="spellStart"/>
      <w:r w:rsidRPr="00E6514D">
        <w:rPr>
          <w:rFonts w:ascii="Arial" w:hAnsi="Arial" w:cs="Arial"/>
        </w:rPr>
        <w:t>kg.K</w:t>
      </w:r>
      <w:proofErr w:type="spellEnd"/>
      <w:r w:rsidRPr="00E6514D">
        <w:rPr>
          <w:rFonts w:ascii="Arial" w:hAnsi="Arial" w:cs="Arial"/>
        </w:rPr>
        <w:t xml:space="preserve"> volgens </w:t>
      </w:r>
      <w:r w:rsidRPr="00E6514D">
        <w:rPr>
          <w:rFonts w:ascii="Arial" w:hAnsi="Arial" w:cs="Arial"/>
          <w:lang w:val="nl-BE"/>
        </w:rPr>
        <w:t>EN-ISO 10456</w:t>
      </w:r>
    </w:p>
    <w:p w14:paraId="5C7960AF" w14:textId="64EFE8E9" w:rsidR="00AA7D57" w:rsidRPr="005E0CAC" w:rsidRDefault="00FF0711" w:rsidP="00AA7D57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Niet hygroscopisch en niet capillair. </w:t>
      </w:r>
    </w:p>
    <w:p w14:paraId="62C71AB8" w14:textId="39CD0E6B" w:rsidR="005E0CAC" w:rsidRDefault="005E0CAC" w:rsidP="00AA7D57">
      <w:pPr>
        <w:numPr>
          <w:ilvl w:val="0"/>
          <w:numId w:val="3"/>
        </w:numPr>
        <w:rPr>
          <w:rFonts w:ascii="Arial" w:hAnsi="Arial" w:cs="Arial"/>
        </w:rPr>
      </w:pPr>
      <w:r w:rsidRPr="005E0CAC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 w:rsidRPr="005E0CAC">
        <w:rPr>
          <w:rFonts w:ascii="Arial" w:hAnsi="Arial" w:cs="Arial"/>
        </w:rPr>
        <w:t>isolatie draag</w:t>
      </w:r>
      <w:r w:rsidR="00B647B3">
        <w:rPr>
          <w:rFonts w:ascii="Arial" w:hAnsi="Arial" w:cs="Arial"/>
        </w:rPr>
        <w:t>t</w:t>
      </w:r>
      <w:r w:rsidRPr="005E0CAC">
        <w:rPr>
          <w:rFonts w:ascii="Arial" w:hAnsi="Arial" w:cs="Arial"/>
        </w:rPr>
        <w:t xml:space="preserve"> CE markering o</w:t>
      </w:r>
      <w:r>
        <w:rPr>
          <w:rFonts w:ascii="Arial" w:hAnsi="Arial" w:cs="Arial"/>
        </w:rPr>
        <w:t>vereenkomstig EN 13162.</w:t>
      </w:r>
    </w:p>
    <w:p w14:paraId="2AECC552" w14:textId="3F7EF82C" w:rsidR="00974132" w:rsidRPr="005E0CAC" w:rsidRDefault="00974132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>
        <w:rPr>
          <w:rFonts w:ascii="Arial" w:hAnsi="Arial" w:cs="Arial"/>
        </w:rPr>
        <w:t xml:space="preserve">isolatie is volledig </w:t>
      </w:r>
      <w:proofErr w:type="spellStart"/>
      <w:r>
        <w:rPr>
          <w:rFonts w:ascii="Arial" w:hAnsi="Arial" w:cs="Arial"/>
        </w:rPr>
        <w:t>recycleerbaar</w:t>
      </w:r>
      <w:proofErr w:type="spellEnd"/>
    </w:p>
    <w:p w14:paraId="3BF6763D" w14:textId="5DB0AE23" w:rsidR="006B402D" w:rsidRPr="006B402D" w:rsidRDefault="006B402D" w:rsidP="006B402D">
      <w:pPr>
        <w:numPr>
          <w:ilvl w:val="0"/>
          <w:numId w:val="3"/>
        </w:numPr>
        <w:rPr>
          <w:rFonts w:ascii="Arial" w:hAnsi="Arial" w:cs="Arial"/>
          <w:lang w:val="nl-BE"/>
        </w:rPr>
      </w:pPr>
      <w:r>
        <w:rPr>
          <w:rFonts w:ascii="Arial" w:hAnsi="Arial" w:cs="Arial"/>
        </w:rPr>
        <w:t>De productie is ISO 9001 en ISO 14001 gecertificeerd.</w:t>
      </w:r>
    </w:p>
    <w:p w14:paraId="553B726E" w14:textId="77777777" w:rsidR="004F2A7F" w:rsidRDefault="004F2A7F" w:rsidP="004F2A7F">
      <w:pPr>
        <w:rPr>
          <w:rFonts w:ascii="Arial" w:hAnsi="Arial" w:cs="Arial"/>
          <w:lang w:val="nl-BE"/>
        </w:rPr>
      </w:pPr>
    </w:p>
    <w:p w14:paraId="49C69448" w14:textId="71F054F7" w:rsidR="00E6514D" w:rsidRPr="005E0CAC" w:rsidRDefault="00FF0711" w:rsidP="004F2A7F">
      <w:pPr>
        <w:rPr>
          <w:rFonts w:ascii="Arial" w:hAnsi="Arial" w:cs="Arial"/>
        </w:rPr>
      </w:pPr>
      <w:r w:rsidRPr="00E6514D">
        <w:rPr>
          <w:rFonts w:ascii="Arial" w:hAnsi="Arial" w:cs="Arial"/>
          <w:lang w:val="nl-BE"/>
        </w:rPr>
        <w:t xml:space="preserve">Inzake het isolatieproduct wordt </w:t>
      </w:r>
      <w:r w:rsidRPr="006E2FE8">
        <w:rPr>
          <w:rFonts w:ascii="Arial" w:hAnsi="Arial" w:cs="Arial"/>
          <w:lang w:val="nl-BE"/>
        </w:rPr>
        <w:t>aan</w:t>
      </w:r>
      <w:r w:rsidR="006E2FE8" w:rsidRPr="006E2FE8">
        <w:rPr>
          <w:rFonts w:ascii="Arial" w:hAnsi="Arial" w:cs="Arial"/>
          <w:lang w:val="nl-BE"/>
        </w:rPr>
        <w:t xml:space="preserve"> </w:t>
      </w:r>
      <w:r w:rsidRPr="006E2FE8">
        <w:rPr>
          <w:rFonts w:ascii="Arial" w:hAnsi="Arial" w:cs="Arial"/>
          <w:lang w:val="nl-BE"/>
        </w:rPr>
        <w:t xml:space="preserve">de </w:t>
      </w:r>
      <w:r w:rsidR="006E2FE8" w:rsidRPr="006E2FE8">
        <w:rPr>
          <w:rFonts w:ascii="Arial" w:hAnsi="Arial" w:cs="Arial"/>
          <w:lang w:val="nl-BE"/>
        </w:rPr>
        <w:t xml:space="preserve">verantwoordelijke </w:t>
      </w:r>
      <w:r w:rsidRPr="006E2FE8">
        <w:rPr>
          <w:rFonts w:ascii="Arial" w:hAnsi="Arial" w:cs="Arial"/>
          <w:lang w:val="nl-BE"/>
        </w:rPr>
        <w:t>architect voorgelegd</w:t>
      </w:r>
      <w:r w:rsidRPr="00E6514D">
        <w:rPr>
          <w:rFonts w:ascii="Arial" w:hAnsi="Arial" w:cs="Arial"/>
          <w:lang w:val="nl-BE"/>
        </w:rPr>
        <w:t>:</w:t>
      </w:r>
      <w:r w:rsidR="0095328E">
        <w:rPr>
          <w:rFonts w:ascii="Arial" w:hAnsi="Arial" w:cs="Arial"/>
          <w:lang w:val="nl-BE"/>
        </w:rPr>
        <w:t xml:space="preserve"> </w:t>
      </w:r>
      <w:r w:rsidRPr="00332E7A">
        <w:rPr>
          <w:rFonts w:ascii="Arial" w:hAnsi="Arial" w:cs="Arial"/>
          <w:color w:val="0070C0"/>
          <w:lang w:val="nl-BE"/>
        </w:rPr>
        <w:t># een monster</w:t>
      </w:r>
      <w:r w:rsidRPr="00332E7A">
        <w:rPr>
          <w:rFonts w:ascii="Arial" w:hAnsi="Arial" w:cs="Arial"/>
          <w:color w:val="0070C0"/>
          <w:lang w:val="nl-BE"/>
        </w:rPr>
        <w:br/>
        <w:t># een bewijs van CE-markering: de prestatieverklaring</w:t>
      </w:r>
      <w:r w:rsidR="006B402D" w:rsidRPr="00332E7A">
        <w:rPr>
          <w:rFonts w:ascii="Arial" w:hAnsi="Arial" w:cs="Arial"/>
          <w:color w:val="0070C0"/>
          <w:lang w:val="nl-BE"/>
        </w:rPr>
        <w:t xml:space="preserve"> (</w:t>
      </w:r>
      <w:proofErr w:type="spellStart"/>
      <w:r w:rsidR="006B402D" w:rsidRPr="00332E7A">
        <w:rPr>
          <w:rFonts w:ascii="Arial" w:hAnsi="Arial" w:cs="Arial"/>
          <w:color w:val="0070C0"/>
          <w:lang w:val="nl-BE"/>
        </w:rPr>
        <w:t>DoP</w:t>
      </w:r>
      <w:proofErr w:type="spellEnd"/>
      <w:r w:rsidR="006B402D" w:rsidRPr="00332E7A">
        <w:rPr>
          <w:rFonts w:ascii="Arial" w:hAnsi="Arial" w:cs="Arial"/>
          <w:color w:val="0070C0"/>
          <w:lang w:val="nl-BE"/>
        </w:rPr>
        <w:t>)</w:t>
      </w:r>
      <w:r w:rsidR="0095328E">
        <w:rPr>
          <w:rFonts w:ascii="Arial" w:hAnsi="Arial" w:cs="Arial"/>
          <w:color w:val="0070C0"/>
          <w:lang w:val="nl-BE"/>
        </w:rPr>
        <w:t xml:space="preserve"> </w:t>
      </w:r>
      <w:r w:rsidR="006B402D" w:rsidRPr="005E0CAC">
        <w:rPr>
          <w:rFonts w:ascii="Arial" w:hAnsi="Arial" w:cs="Arial"/>
          <w:color w:val="0070C0"/>
        </w:rPr>
        <w:t xml:space="preserve"># een </w:t>
      </w:r>
      <w:proofErr w:type="spellStart"/>
      <w:r w:rsidR="006B402D" w:rsidRPr="005E0CAC">
        <w:rPr>
          <w:rFonts w:ascii="Arial" w:hAnsi="Arial" w:cs="Arial"/>
          <w:color w:val="0070C0"/>
        </w:rPr>
        <w:t>Environmental</w:t>
      </w:r>
      <w:proofErr w:type="spellEnd"/>
      <w:r w:rsidR="006B402D" w:rsidRPr="005E0CAC">
        <w:rPr>
          <w:rFonts w:ascii="Arial" w:hAnsi="Arial" w:cs="Arial"/>
          <w:color w:val="0070C0"/>
        </w:rPr>
        <w:t xml:space="preserve"> Product </w:t>
      </w:r>
      <w:proofErr w:type="spellStart"/>
      <w:r w:rsidR="006B402D" w:rsidRPr="005E0CAC">
        <w:rPr>
          <w:rFonts w:ascii="Arial" w:hAnsi="Arial" w:cs="Arial"/>
          <w:color w:val="0070C0"/>
        </w:rPr>
        <w:t>Declaration</w:t>
      </w:r>
      <w:proofErr w:type="spellEnd"/>
      <w:r w:rsidR="006B402D" w:rsidRPr="005E0CAC">
        <w:rPr>
          <w:rFonts w:ascii="Arial" w:hAnsi="Arial" w:cs="Arial"/>
          <w:color w:val="0070C0"/>
        </w:rPr>
        <w:t xml:space="preserve"> (EPD) volgens EN 158</w:t>
      </w:r>
      <w:r w:rsidR="0023652A">
        <w:rPr>
          <w:rFonts w:ascii="Arial" w:hAnsi="Arial" w:cs="Arial"/>
          <w:color w:val="0070C0"/>
        </w:rPr>
        <w:t>0</w:t>
      </w:r>
      <w:r w:rsidR="006B402D" w:rsidRPr="005E0CAC">
        <w:rPr>
          <w:rFonts w:ascii="Arial" w:hAnsi="Arial" w:cs="Arial"/>
          <w:color w:val="0070C0"/>
        </w:rPr>
        <w:t>4</w:t>
      </w:r>
      <w:r w:rsidRPr="005E0CAC">
        <w:rPr>
          <w:rFonts w:ascii="Arial" w:hAnsi="Arial" w:cs="Arial"/>
          <w:color w:val="0000FF"/>
        </w:rPr>
        <w:br/>
      </w:r>
    </w:p>
    <w:p w14:paraId="29D9C44C" w14:textId="77777777" w:rsidR="00E6514D" w:rsidRPr="00E6514D" w:rsidRDefault="00FF0711" w:rsidP="00E6514D">
      <w:pPr>
        <w:rPr>
          <w:rFonts w:ascii="Arial" w:hAnsi="Arial" w:cs="Arial"/>
          <w:color w:val="000033"/>
        </w:rPr>
      </w:pPr>
      <w:r w:rsidRPr="00E6514D">
        <w:rPr>
          <w:rFonts w:ascii="Arial" w:hAnsi="Arial" w:cs="Arial"/>
          <w:b/>
          <w:bCs/>
          <w:color w:val="000033"/>
        </w:rPr>
        <w:t>Uitvoering:</w:t>
      </w:r>
    </w:p>
    <w:p w14:paraId="17E53F4D" w14:textId="560C9B6D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 w:rsidRPr="00EF150B">
        <w:rPr>
          <w:rFonts w:ascii="Arial" w:hAnsi="Arial" w:cs="Arial"/>
        </w:rPr>
        <w:t xml:space="preserve">De </w:t>
      </w:r>
      <w:r w:rsidR="006B402D">
        <w:rPr>
          <w:rFonts w:ascii="Arial" w:hAnsi="Arial" w:cs="Arial"/>
        </w:rPr>
        <w:t xml:space="preserve">isolatie wordt geplaatst </w:t>
      </w:r>
      <w:r w:rsidRPr="00EF150B">
        <w:rPr>
          <w:rFonts w:ascii="Arial" w:hAnsi="Arial" w:cs="Arial"/>
        </w:rPr>
        <w:t>volgens de regels der kunst en de richtlijnen van de fabrikant</w:t>
      </w:r>
      <w:r w:rsidR="00C51878">
        <w:rPr>
          <w:rFonts w:ascii="Arial" w:hAnsi="Arial" w:cs="Arial"/>
        </w:rPr>
        <w:t>.</w:t>
      </w:r>
    </w:p>
    <w:p w14:paraId="53011B4E" w14:textId="42E5EBDD" w:rsidR="00B819B7" w:rsidRPr="00456F81" w:rsidRDefault="00B819B7" w:rsidP="00B819B7">
      <w:pPr>
        <w:numPr>
          <w:ilvl w:val="0"/>
          <w:numId w:val="3"/>
        </w:numPr>
        <w:rPr>
          <w:rFonts w:ascii="Arial" w:hAnsi="Arial" w:cs="Arial"/>
        </w:rPr>
      </w:pPr>
      <w:r w:rsidRPr="00B819B7">
        <w:rPr>
          <w:rFonts w:ascii="Arial" w:hAnsi="Arial" w:cs="Arial"/>
        </w:rPr>
        <w:t xml:space="preserve">De ondergrond dient stabiel en voldoende vlak te zijn. Grove oneffenheden worden verwijderd of er wordt een stabiele </w:t>
      </w:r>
      <w:proofErr w:type="spellStart"/>
      <w:r w:rsidRPr="00B819B7">
        <w:rPr>
          <w:rFonts w:ascii="Arial" w:hAnsi="Arial" w:cs="Arial"/>
        </w:rPr>
        <w:t>egalisatielaag</w:t>
      </w:r>
      <w:proofErr w:type="spellEnd"/>
      <w:r w:rsidRPr="00B819B7">
        <w:rPr>
          <w:rFonts w:ascii="Arial" w:hAnsi="Arial" w:cs="Arial"/>
        </w:rPr>
        <w:t xml:space="preserve"> toegepast. Eventuele leidingen worden ingebed in een stabiele </w:t>
      </w:r>
      <w:proofErr w:type="spellStart"/>
      <w:r w:rsidRPr="00B819B7">
        <w:rPr>
          <w:rFonts w:ascii="Arial" w:hAnsi="Arial" w:cs="Arial"/>
        </w:rPr>
        <w:t>egalisatielaag</w:t>
      </w:r>
      <w:proofErr w:type="spellEnd"/>
      <w:r w:rsidRPr="00B819B7">
        <w:rPr>
          <w:rFonts w:ascii="Arial" w:hAnsi="Arial" w:cs="Arial"/>
        </w:rPr>
        <w:t xml:space="preserve"> die minstens </w:t>
      </w:r>
      <w:r w:rsidRPr="00456F81">
        <w:rPr>
          <w:rFonts w:ascii="Arial" w:hAnsi="Arial" w:cs="Arial"/>
        </w:rPr>
        <w:t>gelijk</w:t>
      </w:r>
      <w:r w:rsidR="00C366DC">
        <w:rPr>
          <w:rFonts w:ascii="Arial" w:hAnsi="Arial" w:cs="Arial"/>
        </w:rPr>
        <w:t xml:space="preserve"> </w:t>
      </w:r>
      <w:r w:rsidRPr="00456F81">
        <w:rPr>
          <w:rFonts w:ascii="Arial" w:hAnsi="Arial" w:cs="Arial"/>
        </w:rPr>
        <w:t>komt met de bovenkant van de leidingen.</w:t>
      </w:r>
    </w:p>
    <w:p w14:paraId="68E88D88" w14:textId="541CDE4B" w:rsidR="00B819B7" w:rsidRPr="00456F81" w:rsidRDefault="00B819B7" w:rsidP="00B819B7">
      <w:pPr>
        <w:numPr>
          <w:ilvl w:val="0"/>
          <w:numId w:val="3"/>
        </w:numPr>
        <w:rPr>
          <w:rFonts w:ascii="Arial" w:hAnsi="Arial" w:cs="Arial"/>
        </w:rPr>
      </w:pPr>
      <w:r w:rsidRPr="00456F81">
        <w:rPr>
          <w:rFonts w:cs="Tahoma"/>
        </w:rPr>
        <w:t>Op de ondergrond wordt een water</w:t>
      </w:r>
      <w:r w:rsidR="00456F81" w:rsidRPr="00456F81">
        <w:rPr>
          <w:rFonts w:cs="Tahoma"/>
        </w:rPr>
        <w:t>dichte</w:t>
      </w:r>
      <w:r w:rsidRPr="00456F81">
        <w:rPr>
          <w:rFonts w:cs="Tahoma"/>
        </w:rPr>
        <w:t xml:space="preserve"> folie gelegd.</w:t>
      </w:r>
    </w:p>
    <w:p w14:paraId="34E30AFF" w14:textId="50084915" w:rsidR="00B819B7" w:rsidRPr="00456F81" w:rsidRDefault="00B819B7" w:rsidP="00B819B7">
      <w:pPr>
        <w:numPr>
          <w:ilvl w:val="0"/>
          <w:numId w:val="3"/>
        </w:numPr>
        <w:rPr>
          <w:rFonts w:ascii="Arial" w:hAnsi="Arial" w:cs="Arial"/>
        </w:rPr>
      </w:pPr>
      <w:r w:rsidRPr="00456F81">
        <w:rPr>
          <w:rFonts w:cs="Tahoma"/>
        </w:rPr>
        <w:t xml:space="preserve">De isolatie wordt </w:t>
      </w:r>
      <w:proofErr w:type="spellStart"/>
      <w:r w:rsidRPr="00456F81">
        <w:rPr>
          <w:rFonts w:cs="Tahoma"/>
        </w:rPr>
        <w:t>éénlaags</w:t>
      </w:r>
      <w:proofErr w:type="spellEnd"/>
      <w:r w:rsidRPr="00456F81">
        <w:rPr>
          <w:rFonts w:cs="Tahoma"/>
        </w:rPr>
        <w:t xml:space="preserve"> toegepast.</w:t>
      </w:r>
    </w:p>
    <w:p w14:paraId="77EC513C" w14:textId="5EFF3083" w:rsidR="00B819B7" w:rsidRPr="00456F81" w:rsidRDefault="00B819B7" w:rsidP="00B819B7">
      <w:pPr>
        <w:numPr>
          <w:ilvl w:val="0"/>
          <w:numId w:val="3"/>
        </w:numPr>
        <w:rPr>
          <w:rFonts w:ascii="Arial" w:hAnsi="Arial" w:cs="Arial"/>
        </w:rPr>
      </w:pPr>
      <w:r w:rsidRPr="00456F81">
        <w:rPr>
          <w:rFonts w:cs="Tahoma"/>
        </w:rPr>
        <w:t xml:space="preserve">De isolatieplaten worden met verspringende naden goed aansluitend tegen elkaar gelegd. Passtukken worden </w:t>
      </w:r>
      <w:r w:rsidR="00456F81">
        <w:rPr>
          <w:rFonts w:cs="Tahoma"/>
        </w:rPr>
        <w:t xml:space="preserve">op maat </w:t>
      </w:r>
      <w:r w:rsidRPr="00456F81">
        <w:rPr>
          <w:rFonts w:cs="Tahoma"/>
        </w:rPr>
        <w:t xml:space="preserve">gesneden met een </w:t>
      </w:r>
      <w:r w:rsidR="00456F81" w:rsidRPr="00456F81">
        <w:rPr>
          <w:rFonts w:cs="Tahoma"/>
          <w:color w:val="FF0000"/>
        </w:rPr>
        <w:t>#</w:t>
      </w:r>
      <w:r w:rsidR="00456F81">
        <w:rPr>
          <w:rFonts w:cs="Tahoma"/>
          <w:color w:val="FF0000"/>
        </w:rPr>
        <w:t xml:space="preserve"> </w:t>
      </w:r>
      <w:proofErr w:type="spellStart"/>
      <w:r w:rsidR="00456F81" w:rsidRPr="00456F81">
        <w:rPr>
          <w:rFonts w:cs="Tahoma"/>
          <w:color w:val="FF0000"/>
        </w:rPr>
        <w:t>Rocktect</w:t>
      </w:r>
      <w:proofErr w:type="spellEnd"/>
      <w:r w:rsidR="00456F81" w:rsidRPr="00456F81">
        <w:rPr>
          <w:rFonts w:cs="Tahoma"/>
          <w:color w:val="FF0000"/>
        </w:rPr>
        <w:t xml:space="preserve"> </w:t>
      </w:r>
      <w:proofErr w:type="spellStart"/>
      <w:r w:rsidR="00456F81" w:rsidRPr="00456F81">
        <w:rPr>
          <w:rFonts w:cs="Tahoma"/>
          <w:color w:val="FF0000"/>
        </w:rPr>
        <w:t>Knife</w:t>
      </w:r>
      <w:proofErr w:type="spellEnd"/>
      <w:r w:rsidR="00456F81">
        <w:rPr>
          <w:rFonts w:cs="Tahoma"/>
        </w:rPr>
        <w:t xml:space="preserve"> </w:t>
      </w:r>
      <w:proofErr w:type="spellStart"/>
      <w:r w:rsidR="00456F81">
        <w:rPr>
          <w:rFonts w:cs="Tahoma"/>
        </w:rPr>
        <w:t>isolatiemes</w:t>
      </w:r>
      <w:proofErr w:type="spellEnd"/>
      <w:r w:rsidRPr="00456F81">
        <w:rPr>
          <w:rFonts w:cs="Tahoma"/>
        </w:rPr>
        <w:t xml:space="preserve"> en een rechte lat.</w:t>
      </w:r>
    </w:p>
    <w:p w14:paraId="3E3E43C0" w14:textId="77777777" w:rsidR="00456F81" w:rsidRPr="00456F81" w:rsidRDefault="00B819B7" w:rsidP="00456F81">
      <w:pPr>
        <w:numPr>
          <w:ilvl w:val="0"/>
          <w:numId w:val="3"/>
        </w:numPr>
        <w:rPr>
          <w:rFonts w:ascii="Arial" w:hAnsi="Arial" w:cs="Arial"/>
        </w:rPr>
      </w:pPr>
      <w:r w:rsidRPr="00456F81">
        <w:rPr>
          <w:rFonts w:ascii="Arial" w:hAnsi="Arial" w:cs="Arial"/>
        </w:rPr>
        <w:t xml:space="preserve">Tegen alle opgaande wanden worden </w:t>
      </w:r>
      <w:r w:rsidRPr="00456F81">
        <w:rPr>
          <w:rFonts w:ascii="Arial" w:hAnsi="Arial" w:cs="Arial"/>
          <w:color w:val="FF0000"/>
        </w:rPr>
        <w:t xml:space="preserve"># </w:t>
      </w:r>
      <w:proofErr w:type="spellStart"/>
      <w:r w:rsidRPr="00456F81">
        <w:rPr>
          <w:rFonts w:ascii="Arial" w:hAnsi="Arial" w:cs="Arial"/>
          <w:color w:val="FF0000"/>
        </w:rPr>
        <w:t>Rocktect</w:t>
      </w:r>
      <w:proofErr w:type="spellEnd"/>
      <w:r w:rsidRPr="00456F81">
        <w:rPr>
          <w:rFonts w:ascii="Arial" w:hAnsi="Arial" w:cs="Arial"/>
          <w:color w:val="FF0000"/>
        </w:rPr>
        <w:t xml:space="preserve"> Floor Strip </w:t>
      </w:r>
      <w:r w:rsidRPr="00456F81">
        <w:rPr>
          <w:rFonts w:ascii="Arial" w:hAnsi="Arial" w:cs="Arial"/>
        </w:rPr>
        <w:t>kantstroken geplaatst</w:t>
      </w:r>
      <w:r w:rsidR="00456F81" w:rsidRPr="00456F81">
        <w:rPr>
          <w:rFonts w:ascii="Arial" w:hAnsi="Arial" w:cs="Arial"/>
        </w:rPr>
        <w:t xml:space="preserve"> tot boven het voorziene afgewerkte vloerpeil.</w:t>
      </w:r>
    </w:p>
    <w:p w14:paraId="02ACF0D5" w14:textId="2A6B4CBC" w:rsidR="00291954" w:rsidRPr="00456F81" w:rsidRDefault="00456F81" w:rsidP="00456F81">
      <w:pPr>
        <w:numPr>
          <w:ilvl w:val="0"/>
          <w:numId w:val="3"/>
        </w:numPr>
        <w:rPr>
          <w:rFonts w:ascii="Arial" w:hAnsi="Arial" w:cs="Arial"/>
        </w:rPr>
      </w:pPr>
      <w:r w:rsidRPr="00456F81">
        <w:rPr>
          <w:rFonts w:cs="Tahoma"/>
        </w:rPr>
        <w:t>O</w:t>
      </w:r>
      <w:r w:rsidRPr="00456F81">
        <w:rPr>
          <w:rFonts w:cs="Tahoma"/>
        </w:rPr>
        <w:t>p d</w:t>
      </w:r>
      <w:r w:rsidRPr="00456F81">
        <w:rPr>
          <w:rFonts w:cs="Tahoma"/>
        </w:rPr>
        <w:t>e isolatie wordt een water</w:t>
      </w:r>
      <w:r w:rsidRPr="00456F81">
        <w:rPr>
          <w:rFonts w:cs="Tahoma"/>
        </w:rPr>
        <w:t>dichte</w:t>
      </w:r>
      <w:r w:rsidRPr="00456F81">
        <w:rPr>
          <w:rFonts w:cs="Tahoma"/>
        </w:rPr>
        <w:t xml:space="preserve"> folie gelegd met overlappingen van circa 100 mm die worden afgeplakt met </w:t>
      </w:r>
      <w:r w:rsidRPr="00456F81">
        <w:rPr>
          <w:rFonts w:cs="Tahoma"/>
          <w:color w:val="FF0000"/>
        </w:rPr>
        <w:t xml:space="preserve"># </w:t>
      </w:r>
      <w:proofErr w:type="spellStart"/>
      <w:r w:rsidRPr="00456F81">
        <w:rPr>
          <w:rFonts w:cs="Tahoma"/>
          <w:color w:val="FF0000"/>
        </w:rPr>
        <w:t>RockTect</w:t>
      </w:r>
      <w:proofErr w:type="spellEnd"/>
      <w:r w:rsidRPr="00456F81">
        <w:rPr>
          <w:rFonts w:cs="Tahoma"/>
          <w:color w:val="FF0000"/>
        </w:rPr>
        <w:t xml:space="preserve"> </w:t>
      </w:r>
      <w:proofErr w:type="spellStart"/>
      <w:r w:rsidRPr="00456F81">
        <w:rPr>
          <w:rFonts w:cs="Tahoma"/>
          <w:color w:val="FF0000"/>
        </w:rPr>
        <w:t>Twinline</w:t>
      </w:r>
      <w:proofErr w:type="spellEnd"/>
      <w:r w:rsidRPr="00456F81">
        <w:rPr>
          <w:rFonts w:cs="Tahoma"/>
        </w:rPr>
        <w:t xml:space="preserve"> tape. De folie wordt </w:t>
      </w:r>
      <w:r w:rsidRPr="00456F81">
        <w:rPr>
          <w:rFonts w:cs="Tahoma"/>
        </w:rPr>
        <w:t>geplaatst tot boven het voorziene afgewerkte vloerpeil.</w:t>
      </w:r>
    </w:p>
    <w:p w14:paraId="63F7950B" w14:textId="77777777" w:rsidR="00456F81" w:rsidRPr="00291954" w:rsidRDefault="00456F81" w:rsidP="00291954">
      <w:pPr>
        <w:ind w:left="360"/>
        <w:rPr>
          <w:rFonts w:ascii="Arial" w:hAnsi="Arial" w:cs="Arial"/>
          <w:color w:val="0070C0"/>
        </w:rPr>
      </w:pPr>
    </w:p>
    <w:sectPr w:rsidR="00456F81" w:rsidRPr="00291954" w:rsidSect="003166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A3B7F" w14:textId="77777777" w:rsidR="004F2A7F" w:rsidRDefault="004F2A7F" w:rsidP="004F2A7F">
      <w:r>
        <w:separator/>
      </w:r>
    </w:p>
  </w:endnote>
  <w:endnote w:type="continuationSeparator" w:id="0">
    <w:p w14:paraId="4131D92F" w14:textId="77777777" w:rsidR="004F2A7F" w:rsidRDefault="004F2A7F" w:rsidP="004F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6FC1" w14:textId="77777777" w:rsidR="003166F9" w:rsidRPr="004F2A7F" w:rsidRDefault="003166F9" w:rsidP="003166F9">
    <w:pPr>
      <w:jc w:val="both"/>
      <w:rPr>
        <w:rFonts w:ascii="Arial" w:hAnsi="Arial"/>
        <w:i/>
        <w:sz w:val="16"/>
        <w:szCs w:val="16"/>
      </w:rPr>
    </w:pPr>
    <w:r w:rsidRPr="004F2A7F">
      <w:rPr>
        <w:rFonts w:ascii="Arial" w:hAnsi="Arial"/>
        <w:i/>
        <w:sz w:val="16"/>
        <w:szCs w:val="16"/>
      </w:rPr>
      <w:t xml:space="preserve">Informatie voor de gebruiker van deze bestektekst: </w:t>
    </w:r>
  </w:p>
  <w:p w14:paraId="06A02CBD" w14:textId="7186946D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R</w:t>
    </w:r>
    <w:r w:rsidR="003166F9"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ood</w:t>
    </w:r>
    <w:r>
      <w:rPr>
        <w:rFonts w:ascii="Arial" w:eastAsia="Times New Roman" w:hAnsi="Arial"/>
        <w:i/>
        <w:color w:val="FF0000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>kan verwijderd worden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 om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een neutrale tekst te krijgen</w:t>
    </w:r>
  </w:p>
  <w:p w14:paraId="49E0F83F" w14:textId="5D33FD00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B</w:t>
    </w:r>
    <w:r w:rsidR="003166F9"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lauw</w:t>
    </w:r>
    <w:r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 xml:space="preserve">men kan 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een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keuze maken.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499E" w14:textId="77777777" w:rsidR="004F2A7F" w:rsidRDefault="004F2A7F" w:rsidP="004F2A7F">
      <w:r>
        <w:separator/>
      </w:r>
    </w:p>
  </w:footnote>
  <w:footnote w:type="continuationSeparator" w:id="0">
    <w:p w14:paraId="5ADDD484" w14:textId="77777777" w:rsidR="004F2A7F" w:rsidRDefault="004F2A7F" w:rsidP="004F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E475" w14:textId="210F692C" w:rsidR="003166F9" w:rsidRPr="001C1F8A" w:rsidRDefault="001C1F8A">
    <w:pPr>
      <w:pStyle w:val="Koptekst"/>
      <w:rPr>
        <w:sz w:val="28"/>
        <w:szCs w:val="28"/>
      </w:rPr>
    </w:pPr>
    <w:r w:rsidRPr="001C1F8A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936401B" wp14:editId="63F27599">
          <wp:simplePos x="0" y="0"/>
          <wp:positionH relativeFrom="column">
            <wp:posOffset>4205605</wp:posOffset>
          </wp:positionH>
          <wp:positionV relativeFrom="paragraph">
            <wp:posOffset>-144780</wp:posOffset>
          </wp:positionV>
          <wp:extent cx="1969770" cy="609600"/>
          <wp:effectExtent l="0" t="0" r="0" b="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WOOL┬«-LOGO-PRIMARY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6F9" w:rsidRPr="001C1F8A">
      <w:rPr>
        <w:rFonts w:ascii="Arial" w:hAnsi="Arial" w:cs="Arial"/>
        <w:b/>
        <w:bCs/>
        <w:sz w:val="28"/>
        <w:szCs w:val="28"/>
      </w:rPr>
      <w:t>Bestekte</w:t>
    </w:r>
    <w:r w:rsidRPr="001C1F8A">
      <w:rPr>
        <w:rFonts w:ascii="Arial" w:hAnsi="Arial" w:cs="Arial"/>
        <w:b/>
        <w:bCs/>
        <w:sz w:val="28"/>
        <w:szCs w:val="28"/>
      </w:rPr>
      <w:t>k</w:t>
    </w:r>
    <w:r w:rsidR="003166F9" w:rsidRPr="001C1F8A">
      <w:rPr>
        <w:rFonts w:ascii="Arial" w:hAnsi="Arial" w:cs="Arial"/>
        <w:b/>
        <w:bCs/>
        <w:sz w:val="28"/>
        <w:szCs w:val="28"/>
      </w:rPr>
      <w:t>st</w:t>
    </w:r>
    <w:r w:rsidR="003166F9" w:rsidRPr="001C1F8A">
      <w:rPr>
        <w:sz w:val="28"/>
        <w:szCs w:val="28"/>
      </w:rPr>
      <w:tab/>
    </w:r>
    <w:r w:rsidR="003166F9" w:rsidRPr="001C1F8A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C68E4"/>
    <w:multiLevelType w:val="hybridMultilevel"/>
    <w:tmpl w:val="99667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BC1"/>
    <w:multiLevelType w:val="hybridMultilevel"/>
    <w:tmpl w:val="58984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0A8DA">
      <w:start w:val="1"/>
      <w:numFmt w:val="bullet"/>
      <w:lvlText w:val="#"/>
      <w:lvlJc w:val="left"/>
      <w:pPr>
        <w:ind w:left="1080" w:hanging="360"/>
      </w:pPr>
      <w:rPr>
        <w:rFonts w:ascii="Courier New" w:hAnsi="Courier New" w:hint="default"/>
        <w:i w:val="0"/>
        <w:iCs w:val="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31B19"/>
    <w:multiLevelType w:val="hybridMultilevel"/>
    <w:tmpl w:val="AC6E9766"/>
    <w:lvl w:ilvl="0" w:tplc="AA9A4342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7621"/>
    <w:multiLevelType w:val="hybridMultilevel"/>
    <w:tmpl w:val="B9C43070"/>
    <w:lvl w:ilvl="0" w:tplc="41FCEAA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8E557D"/>
    <w:multiLevelType w:val="hybridMultilevel"/>
    <w:tmpl w:val="D39C7E54"/>
    <w:lvl w:ilvl="0" w:tplc="D694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F4897"/>
    <w:multiLevelType w:val="hybridMultilevel"/>
    <w:tmpl w:val="AF62E09E"/>
    <w:lvl w:ilvl="0" w:tplc="C7E08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1"/>
    <w:rsid w:val="000A723C"/>
    <w:rsid w:val="001A7BAE"/>
    <w:rsid w:val="001C1F8A"/>
    <w:rsid w:val="0023652A"/>
    <w:rsid w:val="00291954"/>
    <w:rsid w:val="002A7E2A"/>
    <w:rsid w:val="002F2EE7"/>
    <w:rsid w:val="003166F9"/>
    <w:rsid w:val="00324E4C"/>
    <w:rsid w:val="00332E7A"/>
    <w:rsid w:val="003B7E10"/>
    <w:rsid w:val="003E5482"/>
    <w:rsid w:val="00435A0F"/>
    <w:rsid w:val="00456F81"/>
    <w:rsid w:val="00467553"/>
    <w:rsid w:val="004E77E6"/>
    <w:rsid w:val="004F2A7F"/>
    <w:rsid w:val="005146D0"/>
    <w:rsid w:val="005E0CAC"/>
    <w:rsid w:val="006B402D"/>
    <w:rsid w:val="006E2FE8"/>
    <w:rsid w:val="006F3339"/>
    <w:rsid w:val="006F614E"/>
    <w:rsid w:val="00786992"/>
    <w:rsid w:val="007C3F3C"/>
    <w:rsid w:val="008755C9"/>
    <w:rsid w:val="00911104"/>
    <w:rsid w:val="0095328E"/>
    <w:rsid w:val="00953F77"/>
    <w:rsid w:val="00974132"/>
    <w:rsid w:val="00A85308"/>
    <w:rsid w:val="00AA7D57"/>
    <w:rsid w:val="00B35C3E"/>
    <w:rsid w:val="00B63981"/>
    <w:rsid w:val="00B647B3"/>
    <w:rsid w:val="00B819B7"/>
    <w:rsid w:val="00C2640E"/>
    <w:rsid w:val="00C26F85"/>
    <w:rsid w:val="00C366DC"/>
    <w:rsid w:val="00C51878"/>
    <w:rsid w:val="00CD50B2"/>
    <w:rsid w:val="00D84C71"/>
    <w:rsid w:val="00DF2396"/>
    <w:rsid w:val="00E2419D"/>
    <w:rsid w:val="00E6514D"/>
    <w:rsid w:val="00EF150B"/>
    <w:rsid w:val="00F34763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D99E07"/>
  <w15:chartTrackingRefBased/>
  <w15:docId w15:val="{C5C3FE28-7D9F-473D-8922-3A8C646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0711"/>
    <w:rPr>
      <w:rFonts w:ascii="Tahoma" w:eastAsia="Times New Roman" w:hAnsi="Tahoma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1">
    <w:name w:val="norm1"/>
    <w:rsid w:val="00FF0711"/>
    <w:rPr>
      <w:rFonts w:ascii="Arial" w:hAnsi="Arial" w:cs="Arial" w:hint="default"/>
      <w:color w:val="000033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F07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0711"/>
    <w:rPr>
      <w:rFonts w:ascii="Tahoma" w:eastAsia="Times New Roman" w:hAnsi="Tahoma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FF071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fr-BE" w:eastAsia="zh-CN"/>
    </w:rPr>
  </w:style>
  <w:style w:type="paragraph" w:styleId="Voettekst">
    <w:name w:val="footer"/>
    <w:basedOn w:val="Standaard"/>
    <w:link w:val="VoettekstChar"/>
    <w:uiPriority w:val="99"/>
    <w:unhideWhenUsed/>
    <w:rsid w:val="004F2A7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2A7F"/>
    <w:rPr>
      <w:rFonts w:ascii="Tahoma" w:eastAsia="Times New Roman" w:hAnsi="Tahoma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438EB1872F4788C6809494CD3043" ma:contentTypeVersion="13" ma:contentTypeDescription="Create a new document." ma:contentTypeScope="" ma:versionID="67d8f640253d1883f876fd4a7ffcf973">
  <xsd:schema xmlns:xsd="http://www.w3.org/2001/XMLSchema" xmlns:xs="http://www.w3.org/2001/XMLSchema" xmlns:p="http://schemas.microsoft.com/office/2006/metadata/properties" xmlns:ns3="e30efe9b-63e2-49fc-bfe3-339d117d1ee7" xmlns:ns4="490ee3f6-3204-4ac8-9250-766adcf98b27" targetNamespace="http://schemas.microsoft.com/office/2006/metadata/properties" ma:root="true" ma:fieldsID="23b4dabfea89a37aeddfe06ae94e3bf4" ns3:_="" ns4:_="">
    <xsd:import namespace="e30efe9b-63e2-49fc-bfe3-339d117d1ee7"/>
    <xsd:import namespace="490ee3f6-3204-4ac8-9250-766adcf9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fe9b-63e2-49fc-bfe3-339d117d1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e3f6-3204-4ac8-9250-766adcf9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065E9-248D-4EAD-9219-2DF519BD16AE}">
  <ds:schemaRefs>
    <ds:schemaRef ds:uri="http://purl.org/dc/elements/1.1/"/>
    <ds:schemaRef ds:uri="http://purl.org/dc/terms/"/>
    <ds:schemaRef ds:uri="e30efe9b-63e2-49fc-bfe3-339d117d1ee7"/>
    <ds:schemaRef ds:uri="http://schemas.microsoft.com/office/2006/metadata/properties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BAD111-7991-4504-B2F3-EF5C43D8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fe9b-63e2-49fc-bfe3-339d117d1ee7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84542-5CB2-4557-AF29-91B228512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van Went</dc:creator>
  <cp:keywords/>
  <dc:description/>
  <cp:lastModifiedBy>Karel van Went</cp:lastModifiedBy>
  <cp:revision>4</cp:revision>
  <cp:lastPrinted>2022-09-07T06:54:00Z</cp:lastPrinted>
  <dcterms:created xsi:type="dcterms:W3CDTF">2022-09-07T07:06:00Z</dcterms:created>
  <dcterms:modified xsi:type="dcterms:W3CDTF">2022-09-07T07:13:00Z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0x0101002AC5438EB1872F4788C6809494CD3043</vt:lpwstr>
  </property>
</Properties>
</file>